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447"/>
        <w:gridCol w:w="5216"/>
        <w:gridCol w:w="4230"/>
      </w:tblGrid>
      <w:tr w:rsidR="0090322A" w:rsidRPr="00723870" w:rsidTr="00A24416">
        <w:tc>
          <w:tcPr>
            <w:tcW w:w="627" w:type="dxa"/>
            <w:vMerge w:val="restart"/>
            <w:shd w:val="clear" w:color="auto" w:fill="auto"/>
            <w:textDirection w:val="tbRl"/>
            <w:vAlign w:val="center"/>
          </w:tcPr>
          <w:p w:rsidR="0090322A" w:rsidRPr="00664AB0" w:rsidRDefault="00377B79" w:rsidP="0090322A">
            <w:pPr>
              <w:ind w:left="113" w:right="113"/>
              <w:rPr>
                <w:rFonts w:ascii="Calibri" w:hAnsi="Calibri" w:cs="Calibri"/>
              </w:rPr>
            </w:pPr>
            <w:r>
              <w:rPr>
                <w:rFonts w:ascii="Calibri" w:hAnsi="Calibri" w:cs="Calibri"/>
              </w:rPr>
              <w:t xml:space="preserve">Summer 2 </w:t>
            </w:r>
          </w:p>
        </w:tc>
        <w:tc>
          <w:tcPr>
            <w:tcW w:w="1447" w:type="dxa"/>
            <w:shd w:val="clear" w:color="auto" w:fill="auto"/>
          </w:tcPr>
          <w:p w:rsidR="0090322A" w:rsidRPr="0082236F" w:rsidRDefault="009A6A55" w:rsidP="0090322A">
            <w:pPr>
              <w:rPr>
                <w:rFonts w:ascii="Calibri" w:hAnsi="Calibri" w:cs="Calibri"/>
                <w:b/>
                <w:sz w:val="20"/>
                <w:szCs w:val="20"/>
              </w:rPr>
            </w:pPr>
            <w:r w:rsidRPr="0082236F">
              <w:rPr>
                <w:rFonts w:ascii="Calibri" w:hAnsi="Calibri" w:cs="Calibri"/>
                <w:b/>
                <w:szCs w:val="20"/>
              </w:rPr>
              <w:t>Music</w:t>
            </w:r>
          </w:p>
        </w:tc>
        <w:tc>
          <w:tcPr>
            <w:tcW w:w="5216" w:type="dxa"/>
            <w:shd w:val="clear" w:color="auto" w:fill="auto"/>
          </w:tcPr>
          <w:p w:rsidR="0082236F" w:rsidRPr="00A24416" w:rsidRDefault="0082236F" w:rsidP="009A6A55">
            <w:pPr>
              <w:rPr>
                <w:rFonts w:ascii="Calibri" w:hAnsi="Calibri" w:cs="Calibri"/>
                <w:b/>
                <w:color w:val="2E74B5" w:themeColor="accent1" w:themeShade="BF"/>
              </w:rPr>
            </w:pPr>
            <w:r w:rsidRPr="00A24416">
              <w:rPr>
                <w:rFonts w:ascii="Calibri" w:hAnsi="Calibri" w:cs="Calibri"/>
                <w:b/>
                <w:color w:val="2E74B5" w:themeColor="accent1" w:themeShade="BF"/>
              </w:rPr>
              <w:t>Recorder Lessons</w:t>
            </w:r>
          </w:p>
          <w:p w:rsidR="0082236F" w:rsidRPr="00A24416" w:rsidRDefault="0082236F" w:rsidP="009A6A55">
            <w:pPr>
              <w:rPr>
                <w:rFonts w:ascii="Calibri" w:hAnsi="Calibri" w:cs="Calibri"/>
              </w:rPr>
            </w:pPr>
          </w:p>
          <w:p w:rsidR="0090322A" w:rsidRPr="00A24416" w:rsidRDefault="0098660D" w:rsidP="009A6A55">
            <w:pPr>
              <w:rPr>
                <w:rFonts w:ascii="Calibri" w:hAnsi="Calibri" w:cs="Calibri"/>
              </w:rPr>
            </w:pPr>
            <w:r>
              <w:rPr>
                <w:rFonts w:ascii="Calibri" w:hAnsi="Calibri" w:cs="Calibri"/>
              </w:rPr>
              <w:t xml:space="preserve">Pupils will continue </w:t>
            </w:r>
            <w:r w:rsidR="00546C36" w:rsidRPr="00A24416">
              <w:rPr>
                <w:rFonts w:ascii="Calibri" w:hAnsi="Calibri" w:cs="Calibri"/>
              </w:rPr>
              <w:t xml:space="preserve">weekly recorder lessons. Throughout the year the children will learn how to read and play musical notation on their recorder and practice a number of tunes. </w:t>
            </w:r>
          </w:p>
          <w:p w:rsidR="00A24416" w:rsidRPr="00A24416" w:rsidRDefault="00A24416" w:rsidP="009A6A55">
            <w:pPr>
              <w:rPr>
                <w:rFonts w:ascii="Calibri" w:hAnsi="Calibri" w:cs="Calibri"/>
              </w:rPr>
            </w:pPr>
          </w:p>
          <w:p w:rsidR="00704C23" w:rsidRDefault="00704C23" w:rsidP="00A24416">
            <w:pPr>
              <w:rPr>
                <w:rFonts w:ascii="Calibri" w:hAnsi="Calibri" w:cs="Calibri"/>
                <w:b/>
                <w:color w:val="2E74B5" w:themeColor="accent1" w:themeShade="BF"/>
              </w:rPr>
            </w:pPr>
            <w:r>
              <w:rPr>
                <w:rFonts w:ascii="Calibri" w:hAnsi="Calibri" w:cs="Calibri"/>
                <w:b/>
                <w:color w:val="2E74B5" w:themeColor="accent1" w:themeShade="BF"/>
              </w:rPr>
              <w:t xml:space="preserve">Bringing us together </w:t>
            </w:r>
          </w:p>
          <w:p w:rsidR="00A24416" w:rsidRPr="00A24416" w:rsidRDefault="00241A75" w:rsidP="00A24416">
            <w:pPr>
              <w:rPr>
                <w:rFonts w:ascii="Calibri" w:hAnsi="Calibri" w:cs="Calibri"/>
                <w:b/>
                <w:color w:val="2E74B5" w:themeColor="accent1" w:themeShade="BF"/>
              </w:rPr>
            </w:pPr>
            <w:r>
              <w:rPr>
                <w:rFonts w:ascii="Calibri" w:hAnsi="Calibri" w:cs="Calibri"/>
              </w:rPr>
              <w:t xml:space="preserve">Pupils will </w:t>
            </w:r>
            <w:r w:rsidR="008E7528">
              <w:rPr>
                <w:rFonts w:ascii="Calibri" w:hAnsi="Calibri" w:cs="Calibri"/>
              </w:rPr>
              <w:t xml:space="preserve">looking at </w:t>
            </w:r>
            <w:r w:rsidR="00704C23">
              <w:rPr>
                <w:rFonts w:ascii="Calibri" w:hAnsi="Calibri" w:cs="Calibri"/>
              </w:rPr>
              <w:t>a disco song, bringing us together as well as appraising other songs within this genre. They will be focusing on the skill of improvisation and improving their own sections of the song.</w:t>
            </w:r>
          </w:p>
          <w:p w:rsidR="00A24416" w:rsidRPr="00A24416" w:rsidRDefault="00A24416" w:rsidP="00FA1336">
            <w:pPr>
              <w:rPr>
                <w:rFonts w:ascii="Calibri" w:hAnsi="Calibri" w:cs="Calibri"/>
              </w:rPr>
            </w:pPr>
          </w:p>
        </w:tc>
        <w:tc>
          <w:tcPr>
            <w:tcW w:w="4230" w:type="dxa"/>
            <w:vMerge w:val="restart"/>
            <w:shd w:val="clear" w:color="auto" w:fill="auto"/>
          </w:tcPr>
          <w:p w:rsidR="0090322A" w:rsidRPr="0082236F" w:rsidRDefault="0090322A" w:rsidP="0090322A">
            <w:pPr>
              <w:rPr>
                <w:rFonts w:ascii="Calibri" w:hAnsi="Calibri" w:cs="Calibri"/>
                <w:b/>
                <w:color w:val="000000" w:themeColor="text1"/>
              </w:rPr>
            </w:pPr>
            <w:r w:rsidRPr="0082236F">
              <w:rPr>
                <w:rFonts w:ascii="Calibri" w:hAnsi="Calibri" w:cs="Calibri"/>
                <w:b/>
                <w:color w:val="000000" w:themeColor="text1"/>
              </w:rPr>
              <w:t>English</w:t>
            </w:r>
          </w:p>
          <w:p w:rsidR="0090322A" w:rsidRDefault="0090322A" w:rsidP="0090322A">
            <w:pPr>
              <w:rPr>
                <w:rFonts w:ascii="Calibri" w:hAnsi="Calibri" w:cs="Calibri"/>
                <w:b/>
                <w:color w:val="0070C0"/>
              </w:rPr>
            </w:pPr>
          </w:p>
          <w:p w:rsidR="001D66F2" w:rsidRDefault="008D6ED3" w:rsidP="0090322A">
            <w:pPr>
              <w:rPr>
                <w:rFonts w:ascii="Calibri" w:hAnsi="Calibri" w:cs="Calibri"/>
                <w:b/>
                <w:color w:val="0070C0"/>
              </w:rPr>
            </w:pPr>
            <w:r>
              <w:rPr>
                <w:rFonts w:ascii="Calibri" w:hAnsi="Calibri" w:cs="Calibri"/>
                <w:b/>
                <w:color w:val="0070C0"/>
              </w:rPr>
              <w:t>Tuesday –</w:t>
            </w:r>
            <w:r w:rsidR="00540EC0">
              <w:rPr>
                <w:rFonts w:ascii="Calibri" w:hAnsi="Calibri" w:cs="Calibri"/>
                <w:b/>
                <w:color w:val="0070C0"/>
              </w:rPr>
              <w:t xml:space="preserve"> </w:t>
            </w:r>
            <w:r>
              <w:rPr>
                <w:rFonts w:ascii="Calibri" w:hAnsi="Calibri" w:cs="Calibri"/>
                <w:b/>
                <w:color w:val="0070C0"/>
              </w:rPr>
              <w:t xml:space="preserve">Narrative and non-chronological reports </w:t>
            </w:r>
            <w:r w:rsidR="009B2CBD">
              <w:rPr>
                <w:rFonts w:ascii="Calibri" w:hAnsi="Calibri" w:cs="Calibri"/>
                <w:b/>
                <w:color w:val="0070C0"/>
              </w:rPr>
              <w:t xml:space="preserve"> </w:t>
            </w:r>
          </w:p>
          <w:p w:rsidR="00546C36" w:rsidRDefault="00546C36" w:rsidP="0090322A">
            <w:pPr>
              <w:rPr>
                <w:rFonts w:ascii="Calibri" w:hAnsi="Calibri" w:cs="Calibri"/>
              </w:rPr>
            </w:pPr>
          </w:p>
          <w:p w:rsidR="0090322A" w:rsidRDefault="008D6ED3" w:rsidP="0090322A">
            <w:pPr>
              <w:rPr>
                <w:rFonts w:ascii="Calibri" w:hAnsi="Calibri" w:cs="Calibri"/>
                <w:b/>
                <w:color w:val="4472C4" w:themeColor="accent5"/>
                <w:lang w:val="en-US"/>
              </w:rPr>
            </w:pPr>
            <w:r>
              <w:rPr>
                <w:rFonts w:ascii="Calibri" w:hAnsi="Calibri" w:cs="Calibri"/>
              </w:rPr>
              <w:t xml:space="preserve">This half term we will be exploring the wordless picture book ‘Tuesday’. Children will be using their imagination and creativity to write their own narrative. They will also be researching their own amphibian and creating a non-chronological report. </w:t>
            </w:r>
          </w:p>
          <w:p w:rsidR="0090322A" w:rsidRDefault="0090322A" w:rsidP="0090322A">
            <w:pPr>
              <w:rPr>
                <w:rFonts w:ascii="Calibri" w:hAnsi="Calibri" w:cs="Calibri"/>
                <w:b/>
                <w:color w:val="4472C4" w:themeColor="accent5"/>
                <w:lang w:val="en-US"/>
              </w:rPr>
            </w:pPr>
          </w:p>
          <w:p w:rsidR="00A37DCA" w:rsidRPr="00C800E8" w:rsidRDefault="00540EC0" w:rsidP="00540EC0">
            <w:pPr>
              <w:rPr>
                <w:rFonts w:ascii="Calibri" w:hAnsi="Calibri" w:cs="Calibri"/>
              </w:rPr>
            </w:pPr>
            <w:r>
              <w:rPr>
                <w:rFonts w:ascii="Calibri" w:hAnsi="Calibri" w:cs="Calibri"/>
              </w:rPr>
              <w:t xml:space="preserve"> </w:t>
            </w:r>
            <w:bookmarkStart w:id="0" w:name="_GoBack"/>
            <w:bookmarkEnd w:id="0"/>
          </w:p>
        </w:tc>
      </w:tr>
      <w:tr w:rsidR="0090322A" w:rsidRPr="00723870" w:rsidTr="00A24416">
        <w:tc>
          <w:tcPr>
            <w:tcW w:w="627" w:type="dxa"/>
            <w:vMerge/>
            <w:shd w:val="clear" w:color="auto" w:fill="auto"/>
            <w:textDirection w:val="tbRl"/>
            <w:vAlign w:val="center"/>
          </w:tcPr>
          <w:p w:rsidR="0090322A" w:rsidRPr="00664AB0" w:rsidRDefault="0090322A" w:rsidP="0090322A">
            <w:pPr>
              <w:ind w:left="113" w:right="113"/>
              <w:rPr>
                <w:rFonts w:ascii="Calibri" w:hAnsi="Calibri" w:cs="Calibri"/>
              </w:rPr>
            </w:pPr>
          </w:p>
        </w:tc>
        <w:tc>
          <w:tcPr>
            <w:tcW w:w="1447" w:type="dxa"/>
            <w:shd w:val="clear" w:color="auto" w:fill="auto"/>
          </w:tcPr>
          <w:p w:rsidR="0090322A" w:rsidRPr="0082236F" w:rsidRDefault="0090322A" w:rsidP="0090322A">
            <w:pPr>
              <w:rPr>
                <w:rFonts w:ascii="Calibri" w:hAnsi="Calibri" w:cs="Calibri"/>
                <w:b/>
                <w:sz w:val="20"/>
                <w:szCs w:val="20"/>
              </w:rPr>
            </w:pPr>
            <w:r w:rsidRPr="0082236F">
              <w:rPr>
                <w:rFonts w:ascii="Calibri" w:hAnsi="Calibri" w:cs="Calibri"/>
                <w:b/>
                <w:szCs w:val="20"/>
              </w:rPr>
              <w:t>Science</w:t>
            </w:r>
          </w:p>
        </w:tc>
        <w:tc>
          <w:tcPr>
            <w:tcW w:w="5216" w:type="dxa"/>
            <w:shd w:val="clear" w:color="auto" w:fill="auto"/>
          </w:tcPr>
          <w:p w:rsidR="00483CBF" w:rsidRDefault="00704C23" w:rsidP="0090322A">
            <w:pPr>
              <w:rPr>
                <w:rFonts w:ascii="Calibri" w:hAnsi="Calibri" w:cs="Calibri"/>
                <w:b/>
                <w:color w:val="4472C4"/>
              </w:rPr>
            </w:pPr>
            <w:r>
              <w:rPr>
                <w:rFonts w:ascii="Calibri" w:hAnsi="Calibri" w:cs="Calibri"/>
                <w:b/>
                <w:color w:val="4472C4"/>
              </w:rPr>
              <w:t xml:space="preserve">Revisiting Units </w:t>
            </w:r>
          </w:p>
          <w:p w:rsidR="00B22742" w:rsidRPr="00675143" w:rsidRDefault="00704C23" w:rsidP="00675143">
            <w:pPr>
              <w:shd w:val="clear" w:color="auto" w:fill="FFFFFF"/>
              <w:spacing w:after="75"/>
              <w:rPr>
                <w:rFonts w:asciiTheme="minorHAnsi" w:hAnsiTheme="minorHAnsi" w:cstheme="minorHAnsi"/>
                <w:color w:val="0B0C0C"/>
              </w:rPr>
            </w:pPr>
            <w:r>
              <w:rPr>
                <w:rFonts w:asciiTheme="minorHAnsi" w:hAnsiTheme="minorHAnsi" w:cstheme="minorHAnsi"/>
                <w:color w:val="0B0C0C"/>
              </w:rPr>
              <w:t xml:space="preserve">This half term we will be revisiting areas of prior learning in order to cement our understanding. This </w:t>
            </w:r>
            <w:proofErr w:type="gramStart"/>
            <w:r>
              <w:rPr>
                <w:rFonts w:asciiTheme="minorHAnsi" w:hAnsiTheme="minorHAnsi" w:cstheme="minorHAnsi"/>
                <w:color w:val="0B0C0C"/>
              </w:rPr>
              <w:t xml:space="preserve">will be </w:t>
            </w:r>
            <w:r w:rsidR="00083356">
              <w:rPr>
                <w:rFonts w:asciiTheme="minorHAnsi" w:hAnsiTheme="minorHAnsi" w:cstheme="minorHAnsi"/>
                <w:color w:val="0B0C0C"/>
              </w:rPr>
              <w:t>taught</w:t>
            </w:r>
            <w:proofErr w:type="gramEnd"/>
            <w:r w:rsidR="00083356">
              <w:rPr>
                <w:rFonts w:asciiTheme="minorHAnsi" w:hAnsiTheme="minorHAnsi" w:cstheme="minorHAnsi"/>
                <w:color w:val="0B0C0C"/>
              </w:rPr>
              <w:t xml:space="preserve"> via</w:t>
            </w:r>
            <w:r>
              <w:rPr>
                <w:rFonts w:asciiTheme="minorHAnsi" w:hAnsiTheme="minorHAnsi" w:cstheme="minorHAnsi"/>
                <w:color w:val="0B0C0C"/>
              </w:rPr>
              <w:t xml:space="preserve"> practical experiments</w:t>
            </w:r>
            <w:r w:rsidR="00083356">
              <w:rPr>
                <w:rFonts w:asciiTheme="minorHAnsi" w:hAnsiTheme="minorHAnsi" w:cstheme="minorHAnsi"/>
                <w:color w:val="0B0C0C"/>
              </w:rPr>
              <w:t xml:space="preserve"> with a focus on our scientific skills such as recording and understanding data</w:t>
            </w:r>
            <w:r>
              <w:rPr>
                <w:rFonts w:asciiTheme="minorHAnsi" w:hAnsiTheme="minorHAnsi" w:cstheme="minorHAnsi"/>
                <w:color w:val="0B0C0C"/>
              </w:rPr>
              <w:t xml:space="preserve">. </w:t>
            </w:r>
          </w:p>
          <w:p w:rsidR="00545DE3" w:rsidRPr="00A24416" w:rsidRDefault="00545DE3" w:rsidP="001D66F2">
            <w:pPr>
              <w:rPr>
                <w:rFonts w:ascii="Calibri" w:hAnsi="Calibri" w:cs="Calibri"/>
                <w:b/>
              </w:rPr>
            </w:pPr>
          </w:p>
        </w:tc>
        <w:tc>
          <w:tcPr>
            <w:tcW w:w="4230" w:type="dxa"/>
            <w:vMerge/>
            <w:shd w:val="clear" w:color="auto" w:fill="auto"/>
          </w:tcPr>
          <w:p w:rsidR="0090322A" w:rsidRPr="00C800E8" w:rsidRDefault="0090322A" w:rsidP="0090322A">
            <w:pPr>
              <w:rPr>
                <w:rFonts w:ascii="Calibri" w:hAnsi="Calibri" w:cs="Calibri"/>
              </w:rPr>
            </w:pPr>
          </w:p>
        </w:tc>
      </w:tr>
      <w:tr w:rsidR="0090322A" w:rsidRPr="00723870" w:rsidTr="00A24416">
        <w:trPr>
          <w:trHeight w:val="1689"/>
        </w:trPr>
        <w:tc>
          <w:tcPr>
            <w:tcW w:w="627" w:type="dxa"/>
            <w:vMerge/>
            <w:shd w:val="clear" w:color="auto" w:fill="auto"/>
            <w:textDirection w:val="tbRl"/>
            <w:vAlign w:val="center"/>
          </w:tcPr>
          <w:p w:rsidR="0090322A" w:rsidRPr="00664AB0" w:rsidRDefault="0090322A" w:rsidP="0090322A">
            <w:pPr>
              <w:ind w:left="113" w:right="113"/>
              <w:rPr>
                <w:rFonts w:ascii="Calibri" w:hAnsi="Calibri" w:cs="Calibri"/>
              </w:rPr>
            </w:pPr>
          </w:p>
        </w:tc>
        <w:tc>
          <w:tcPr>
            <w:tcW w:w="1447" w:type="dxa"/>
            <w:shd w:val="clear" w:color="auto" w:fill="auto"/>
          </w:tcPr>
          <w:p w:rsidR="0090322A" w:rsidRPr="0082236F" w:rsidRDefault="00A24416" w:rsidP="0090322A">
            <w:pPr>
              <w:rPr>
                <w:rFonts w:ascii="Calibri" w:hAnsi="Calibri" w:cs="Calibri"/>
                <w:b/>
                <w:szCs w:val="20"/>
              </w:rPr>
            </w:pPr>
            <w:r>
              <w:rPr>
                <w:rFonts w:ascii="Calibri" w:hAnsi="Calibri" w:cs="Calibri"/>
                <w:b/>
                <w:szCs w:val="20"/>
              </w:rPr>
              <w:t>Computing</w:t>
            </w:r>
          </w:p>
        </w:tc>
        <w:tc>
          <w:tcPr>
            <w:tcW w:w="5216" w:type="dxa"/>
            <w:shd w:val="clear" w:color="auto" w:fill="auto"/>
          </w:tcPr>
          <w:p w:rsidR="0090322A" w:rsidRPr="00965607" w:rsidRDefault="00965607" w:rsidP="00A35A22">
            <w:pPr>
              <w:rPr>
                <w:rFonts w:ascii="Calibri" w:hAnsi="Calibri" w:cs="Calibri"/>
                <w:b/>
                <w:color w:val="000000" w:themeColor="text1"/>
              </w:rPr>
            </w:pPr>
            <w:r w:rsidRPr="00965607">
              <w:rPr>
                <w:rFonts w:ascii="Calibri" w:hAnsi="Calibri" w:cs="Calibri"/>
                <w:b/>
                <w:color w:val="0070C0"/>
              </w:rPr>
              <w:t>PowerPoint</w:t>
            </w:r>
            <w:r w:rsidRPr="00965607">
              <w:rPr>
                <w:rFonts w:ascii="Calibri" w:hAnsi="Calibri" w:cs="Calibri"/>
                <w:b/>
                <w:color w:val="000000" w:themeColor="text1"/>
              </w:rPr>
              <w:t xml:space="preserve"> </w:t>
            </w:r>
          </w:p>
          <w:p w:rsidR="00247B5C" w:rsidRPr="00704C23" w:rsidRDefault="00965607" w:rsidP="00965607">
            <w:pPr>
              <w:rPr>
                <w:rFonts w:asciiTheme="minorHAnsi" w:hAnsiTheme="minorHAnsi" w:cstheme="minorHAnsi"/>
                <w:color w:val="FF0000"/>
              </w:rPr>
            </w:pPr>
            <w:r w:rsidRPr="00965607">
              <w:rPr>
                <w:rFonts w:asciiTheme="minorHAnsi" w:hAnsiTheme="minorHAnsi" w:cstheme="minorHAnsi"/>
                <w:color w:val="000000" w:themeColor="text1"/>
              </w:rPr>
              <w:t xml:space="preserve">In this </w:t>
            </w:r>
            <w:proofErr w:type="gramStart"/>
            <w:r w:rsidRPr="00965607">
              <w:rPr>
                <w:rFonts w:asciiTheme="minorHAnsi" w:hAnsiTheme="minorHAnsi" w:cstheme="minorHAnsi"/>
                <w:color w:val="000000" w:themeColor="text1"/>
              </w:rPr>
              <w:t>unit</w:t>
            </w:r>
            <w:proofErr w:type="gramEnd"/>
            <w:r w:rsidRPr="00965607">
              <w:rPr>
                <w:rFonts w:asciiTheme="minorHAnsi" w:hAnsiTheme="minorHAnsi" w:cstheme="minorHAnsi"/>
                <w:color w:val="000000" w:themeColor="text1"/>
              </w:rPr>
              <w:t xml:space="preserve"> pupils will understand the uses of PowerPoint and be able to make a page in a presentation including adding media, animations and timings. The will use the skills they have learnt to design and create an engaging presentation.</w:t>
            </w:r>
          </w:p>
        </w:tc>
        <w:tc>
          <w:tcPr>
            <w:tcW w:w="4230" w:type="dxa"/>
            <w:vMerge/>
            <w:shd w:val="clear" w:color="auto" w:fill="auto"/>
          </w:tcPr>
          <w:p w:rsidR="0090322A" w:rsidRPr="00C800E8" w:rsidRDefault="0090322A" w:rsidP="0090322A">
            <w:pPr>
              <w:rPr>
                <w:rFonts w:ascii="Calibri" w:hAnsi="Calibri" w:cs="Calibri"/>
              </w:rPr>
            </w:pPr>
          </w:p>
        </w:tc>
      </w:tr>
      <w:tr w:rsidR="0090322A" w:rsidRPr="00723870" w:rsidTr="001D66F2">
        <w:trPr>
          <w:trHeight w:val="2206"/>
        </w:trPr>
        <w:tc>
          <w:tcPr>
            <w:tcW w:w="627" w:type="dxa"/>
            <w:vMerge/>
            <w:shd w:val="clear" w:color="auto" w:fill="auto"/>
            <w:textDirection w:val="tbRl"/>
            <w:vAlign w:val="center"/>
          </w:tcPr>
          <w:p w:rsidR="0090322A" w:rsidRPr="00664AB0" w:rsidRDefault="0090322A" w:rsidP="0090322A">
            <w:pPr>
              <w:ind w:left="113" w:right="113"/>
              <w:rPr>
                <w:rFonts w:ascii="Calibri" w:hAnsi="Calibri" w:cs="Calibri"/>
              </w:rPr>
            </w:pPr>
          </w:p>
        </w:tc>
        <w:tc>
          <w:tcPr>
            <w:tcW w:w="1447" w:type="dxa"/>
            <w:shd w:val="clear" w:color="auto" w:fill="auto"/>
          </w:tcPr>
          <w:p w:rsidR="0090322A" w:rsidRPr="0082236F" w:rsidRDefault="0090322A" w:rsidP="0090322A">
            <w:pPr>
              <w:rPr>
                <w:rFonts w:ascii="Calibri" w:hAnsi="Calibri" w:cs="Calibri"/>
                <w:b/>
                <w:szCs w:val="20"/>
              </w:rPr>
            </w:pPr>
            <w:r w:rsidRPr="0082236F">
              <w:rPr>
                <w:rFonts w:ascii="Calibri" w:hAnsi="Calibri" w:cs="Calibri"/>
                <w:b/>
                <w:szCs w:val="20"/>
              </w:rPr>
              <w:t>Topic</w:t>
            </w:r>
          </w:p>
        </w:tc>
        <w:tc>
          <w:tcPr>
            <w:tcW w:w="5216" w:type="dxa"/>
            <w:shd w:val="clear" w:color="auto" w:fill="auto"/>
          </w:tcPr>
          <w:p w:rsidR="00D327B9" w:rsidRPr="00704C23" w:rsidRDefault="00377B79" w:rsidP="0090322A">
            <w:pPr>
              <w:rPr>
                <w:rFonts w:ascii="Calibri" w:hAnsi="Calibri" w:cs="Calibri"/>
                <w:b/>
                <w:color w:val="FF0000"/>
              </w:rPr>
            </w:pPr>
            <w:r>
              <w:rPr>
                <w:rFonts w:ascii="Calibri" w:hAnsi="Calibri" w:cs="Calibri"/>
                <w:b/>
                <w:color w:val="0070C0"/>
              </w:rPr>
              <w:t xml:space="preserve">Geography </w:t>
            </w:r>
            <w:r w:rsidR="005F7ED8" w:rsidRPr="00704C23">
              <w:rPr>
                <w:rFonts w:ascii="Calibri" w:hAnsi="Calibri" w:cs="Calibri"/>
                <w:b/>
                <w:color w:val="FF0000"/>
              </w:rPr>
              <w:t xml:space="preserve"> </w:t>
            </w:r>
          </w:p>
          <w:p w:rsidR="00D327B9" w:rsidRPr="00D327B9" w:rsidRDefault="00377B79" w:rsidP="00377B79">
            <w:pPr>
              <w:rPr>
                <w:rFonts w:ascii="Calibri" w:hAnsi="Calibri" w:cs="Calibri"/>
              </w:rPr>
            </w:pPr>
            <w:r>
              <w:rPr>
                <w:rFonts w:ascii="Calibri" w:hAnsi="Calibri" w:cs="Calibri"/>
              </w:rPr>
              <w:t xml:space="preserve">This half term we will be looking at the differences and similarities between the geography of Greece and The UK. They will be comparing both human and physical geographical features. </w:t>
            </w:r>
          </w:p>
        </w:tc>
        <w:tc>
          <w:tcPr>
            <w:tcW w:w="4230" w:type="dxa"/>
            <w:vMerge/>
            <w:shd w:val="clear" w:color="auto" w:fill="auto"/>
          </w:tcPr>
          <w:p w:rsidR="0090322A" w:rsidRPr="00C800E8" w:rsidRDefault="0090322A" w:rsidP="0090322A">
            <w:pPr>
              <w:rPr>
                <w:rFonts w:ascii="Calibri" w:hAnsi="Calibri" w:cs="Calibri"/>
              </w:rPr>
            </w:pPr>
          </w:p>
        </w:tc>
      </w:tr>
      <w:tr w:rsidR="0090322A" w:rsidRPr="00723870" w:rsidTr="00A24416">
        <w:tc>
          <w:tcPr>
            <w:tcW w:w="627" w:type="dxa"/>
            <w:vMerge/>
            <w:shd w:val="clear" w:color="auto" w:fill="auto"/>
            <w:textDirection w:val="tbRl"/>
            <w:vAlign w:val="center"/>
          </w:tcPr>
          <w:p w:rsidR="0090322A" w:rsidRPr="00664AB0" w:rsidRDefault="0090322A" w:rsidP="0090322A">
            <w:pPr>
              <w:ind w:left="113" w:right="113"/>
              <w:rPr>
                <w:rFonts w:ascii="Calibri" w:hAnsi="Calibri" w:cs="Calibri"/>
              </w:rPr>
            </w:pPr>
          </w:p>
        </w:tc>
        <w:tc>
          <w:tcPr>
            <w:tcW w:w="1447" w:type="dxa"/>
            <w:shd w:val="clear" w:color="auto" w:fill="auto"/>
          </w:tcPr>
          <w:p w:rsidR="0090322A" w:rsidRPr="0082236F" w:rsidRDefault="0090322A" w:rsidP="0090322A">
            <w:pPr>
              <w:rPr>
                <w:rFonts w:ascii="Calibri" w:hAnsi="Calibri" w:cs="Calibri"/>
                <w:b/>
                <w:szCs w:val="20"/>
              </w:rPr>
            </w:pPr>
            <w:r w:rsidRPr="0082236F">
              <w:rPr>
                <w:rFonts w:ascii="Calibri" w:hAnsi="Calibri" w:cs="Calibri"/>
                <w:b/>
                <w:szCs w:val="20"/>
              </w:rPr>
              <w:t>PSHE</w:t>
            </w:r>
          </w:p>
        </w:tc>
        <w:tc>
          <w:tcPr>
            <w:tcW w:w="5216" w:type="dxa"/>
            <w:shd w:val="clear" w:color="auto" w:fill="auto"/>
          </w:tcPr>
          <w:p w:rsidR="00B22742" w:rsidRDefault="002C32F5" w:rsidP="00B22742">
            <w:pPr>
              <w:pStyle w:val="NormalWeb"/>
              <w:spacing w:before="0" w:beforeAutospacing="0" w:after="0" w:afterAutospacing="0"/>
              <w:rPr>
                <w:rFonts w:ascii="Calibri" w:hAnsi="Calibri" w:cs="Calibri"/>
                <w:b/>
                <w:color w:val="2E74B5" w:themeColor="accent1" w:themeShade="BF"/>
              </w:rPr>
            </w:pPr>
            <w:r>
              <w:rPr>
                <w:rFonts w:ascii="Calibri" w:hAnsi="Calibri" w:cs="Calibri"/>
                <w:b/>
                <w:color w:val="2E74B5" w:themeColor="accent1" w:themeShade="BF"/>
              </w:rPr>
              <w:t>Relationships education</w:t>
            </w:r>
          </w:p>
          <w:p w:rsidR="00B22742" w:rsidRPr="00B22742" w:rsidRDefault="00B22742" w:rsidP="002C32F5">
            <w:pPr>
              <w:pStyle w:val="NormalWeb"/>
              <w:spacing w:before="0" w:beforeAutospacing="0" w:after="0" w:afterAutospacing="0"/>
              <w:rPr>
                <w:rFonts w:ascii="Calibri" w:hAnsi="Calibri" w:cs="Calibri"/>
              </w:rPr>
            </w:pPr>
            <w:r>
              <w:rPr>
                <w:rFonts w:ascii="Calibri" w:hAnsi="Calibri" w:cs="Calibri"/>
              </w:rPr>
              <w:t xml:space="preserve">We will be looking </w:t>
            </w:r>
            <w:r w:rsidR="002C32F5">
              <w:rPr>
                <w:rFonts w:ascii="Calibri" w:hAnsi="Calibri" w:cs="Calibri"/>
              </w:rPr>
              <w:t xml:space="preserve">appropriate relationships with both peers and adults, including </w:t>
            </w:r>
            <w:proofErr w:type="gramStart"/>
            <w:r w:rsidR="002C32F5">
              <w:rPr>
                <w:rFonts w:ascii="Calibri" w:hAnsi="Calibri" w:cs="Calibri"/>
              </w:rPr>
              <w:t>online relationships and what personal space entails</w:t>
            </w:r>
            <w:proofErr w:type="gramEnd"/>
            <w:r w:rsidR="002C32F5">
              <w:rPr>
                <w:rFonts w:ascii="Calibri" w:hAnsi="Calibri" w:cs="Calibri"/>
              </w:rPr>
              <w:t xml:space="preserve">. We will be exploring what a healthy relationships looks like, understanding there are different types of relationships such as those you have with friends or family. </w:t>
            </w:r>
            <w:r>
              <w:rPr>
                <w:rFonts w:ascii="Calibri" w:hAnsi="Calibri" w:cs="Calibri"/>
              </w:rPr>
              <w:t xml:space="preserve"> </w:t>
            </w:r>
            <w:r w:rsidR="002C32F5">
              <w:rPr>
                <w:rFonts w:ascii="Calibri" w:hAnsi="Calibri" w:cs="Calibri"/>
              </w:rPr>
              <w:t xml:space="preserve">We will look at the importance of equality in </w:t>
            </w:r>
            <w:proofErr w:type="gramStart"/>
            <w:r w:rsidR="002C32F5">
              <w:rPr>
                <w:rFonts w:ascii="Calibri" w:hAnsi="Calibri" w:cs="Calibri"/>
              </w:rPr>
              <w:t>friendship and how to be a good, caring friend</w:t>
            </w:r>
            <w:proofErr w:type="gramEnd"/>
            <w:r w:rsidR="002C32F5">
              <w:rPr>
                <w:rFonts w:ascii="Calibri" w:hAnsi="Calibri" w:cs="Calibri"/>
              </w:rPr>
              <w:t xml:space="preserve">. </w:t>
            </w:r>
          </w:p>
        </w:tc>
        <w:tc>
          <w:tcPr>
            <w:tcW w:w="4230" w:type="dxa"/>
            <w:vMerge w:val="restart"/>
            <w:shd w:val="clear" w:color="auto" w:fill="auto"/>
          </w:tcPr>
          <w:p w:rsidR="00A24416" w:rsidRPr="00A43B50" w:rsidRDefault="00C2014A" w:rsidP="0090322A">
            <w:pPr>
              <w:rPr>
                <w:rFonts w:ascii="Calibri" w:hAnsi="Calibri" w:cs="Calibri"/>
                <w:b/>
                <w:color w:val="2E74B5" w:themeColor="accent1" w:themeShade="BF"/>
                <w:lang w:val="en-US"/>
              </w:rPr>
            </w:pPr>
            <w:proofErr w:type="spellStart"/>
            <w:r w:rsidRPr="00A43B50">
              <w:rPr>
                <w:rFonts w:ascii="Calibri" w:hAnsi="Calibri" w:cs="Calibri"/>
                <w:b/>
                <w:color w:val="2E74B5" w:themeColor="accent1" w:themeShade="BF"/>
                <w:lang w:val="en-US"/>
              </w:rPr>
              <w:t>Math</w:t>
            </w:r>
            <w:r w:rsidR="00776ABD" w:rsidRPr="00A43B50">
              <w:rPr>
                <w:rFonts w:ascii="Calibri" w:hAnsi="Calibri" w:cs="Calibri"/>
                <w:b/>
                <w:color w:val="2E74B5" w:themeColor="accent1" w:themeShade="BF"/>
                <w:lang w:val="en-US"/>
              </w:rPr>
              <w:t>s</w:t>
            </w:r>
            <w:proofErr w:type="spellEnd"/>
          </w:p>
          <w:p w:rsidR="0052546B" w:rsidRPr="00377B79" w:rsidRDefault="003C4097" w:rsidP="000D0F1F">
            <w:pPr>
              <w:rPr>
                <w:rFonts w:ascii="Calibri" w:hAnsi="Calibri" w:cs="Calibri"/>
                <w:b/>
                <w:color w:val="0070C0"/>
                <w:lang w:val="en-US"/>
              </w:rPr>
            </w:pPr>
            <w:r w:rsidRPr="00377B79">
              <w:rPr>
                <w:rFonts w:ascii="Calibri" w:hAnsi="Calibri" w:cs="Calibri"/>
                <w:b/>
                <w:color w:val="0070C0"/>
                <w:lang w:val="en-US"/>
              </w:rPr>
              <w:t>M</w:t>
            </w:r>
            <w:r w:rsidR="000D0F1F" w:rsidRPr="00377B79">
              <w:rPr>
                <w:rFonts w:ascii="Calibri" w:hAnsi="Calibri" w:cs="Calibri"/>
                <w:b/>
                <w:color w:val="0070C0"/>
                <w:lang w:val="en-US"/>
              </w:rPr>
              <w:t>oney</w:t>
            </w:r>
            <w:r w:rsidR="00083356" w:rsidRPr="00377B79">
              <w:rPr>
                <w:rFonts w:ascii="Calibri" w:hAnsi="Calibri" w:cs="Calibri"/>
                <w:b/>
                <w:color w:val="0070C0"/>
                <w:lang w:val="en-US"/>
              </w:rPr>
              <w:t xml:space="preserve"> </w:t>
            </w:r>
          </w:p>
          <w:p w:rsidR="00083356" w:rsidRPr="00377B79" w:rsidRDefault="000D0F1F" w:rsidP="000D0F1F">
            <w:pPr>
              <w:rPr>
                <w:rFonts w:ascii="Calibri" w:hAnsi="Calibri" w:cs="Calibri"/>
                <w:lang w:val="en-US"/>
              </w:rPr>
            </w:pPr>
            <w:r w:rsidRPr="00377B79">
              <w:rPr>
                <w:rFonts w:ascii="Calibri" w:hAnsi="Calibri" w:cs="Calibri"/>
                <w:lang w:val="en-US"/>
              </w:rPr>
              <w:t xml:space="preserve">The children will be reviewing their understanding of pounds and pence and will learn to convert from one to the other.  They will add and subtract money and find change, applying their skills to problem solving activities. </w:t>
            </w:r>
          </w:p>
          <w:p w:rsidR="0052546B" w:rsidRDefault="0052546B" w:rsidP="0090322A">
            <w:pPr>
              <w:rPr>
                <w:rFonts w:ascii="Calibri" w:hAnsi="Calibri" w:cs="Calibri"/>
                <w:b/>
                <w:color w:val="4472C4" w:themeColor="accent5"/>
                <w:lang w:val="en-US"/>
              </w:rPr>
            </w:pPr>
          </w:p>
          <w:p w:rsidR="0090322A" w:rsidRDefault="0090322A" w:rsidP="0090322A">
            <w:pPr>
              <w:rPr>
                <w:rFonts w:ascii="Calibri" w:hAnsi="Calibri" w:cs="Calibri"/>
              </w:rPr>
            </w:pPr>
          </w:p>
          <w:p w:rsidR="001D66F2" w:rsidRDefault="00083356" w:rsidP="001D66F2">
            <w:pPr>
              <w:rPr>
                <w:rFonts w:ascii="Calibri" w:hAnsi="Calibri" w:cs="Calibri"/>
                <w:lang w:val="en-US"/>
              </w:rPr>
            </w:pPr>
            <w:r>
              <w:rPr>
                <w:rFonts w:ascii="Calibri" w:hAnsi="Calibri" w:cs="Calibri"/>
                <w:b/>
                <w:color w:val="4472C4" w:themeColor="accent5"/>
                <w:lang w:val="en-US"/>
              </w:rPr>
              <w:t xml:space="preserve">Mass and Capacity </w:t>
            </w:r>
          </w:p>
          <w:p w:rsidR="001D66F2" w:rsidRDefault="00083356" w:rsidP="0090322A">
            <w:pPr>
              <w:rPr>
                <w:rFonts w:ascii="Calibri" w:hAnsi="Calibri" w:cs="Calibri"/>
              </w:rPr>
            </w:pPr>
            <w:r>
              <w:rPr>
                <w:rFonts w:ascii="Calibri" w:hAnsi="Calibri" w:cs="Calibri"/>
                <w:lang w:val="en-US"/>
              </w:rPr>
              <w:t xml:space="preserve">We will be look at mass, measuring in g and kg as well as comparing different mass. We will also be looking at capacity, measuring in milliliters and liters. They will be using their addition and </w:t>
            </w:r>
            <w:r>
              <w:rPr>
                <w:rFonts w:ascii="Calibri" w:hAnsi="Calibri" w:cs="Calibri"/>
                <w:lang w:val="en-US"/>
              </w:rPr>
              <w:lastRenderedPageBreak/>
              <w:t xml:space="preserve">subtractions skills to carry out calculations using mass and capacity. </w:t>
            </w:r>
          </w:p>
          <w:p w:rsidR="009B2CBD" w:rsidRPr="00377B79" w:rsidRDefault="009B2CBD" w:rsidP="0090322A">
            <w:pPr>
              <w:rPr>
                <w:rFonts w:ascii="Calibri" w:hAnsi="Calibri" w:cs="Calibri"/>
                <w:b/>
                <w:color w:val="4472C4" w:themeColor="accent5"/>
                <w:lang w:val="en-US"/>
              </w:rPr>
            </w:pPr>
            <w:r>
              <w:rPr>
                <w:rFonts w:ascii="Calibri" w:hAnsi="Calibri" w:cs="Calibri"/>
                <w:b/>
                <w:color w:val="4472C4" w:themeColor="accent5"/>
                <w:lang w:val="en-US"/>
              </w:rPr>
              <w:t xml:space="preserve">Fractions </w:t>
            </w:r>
          </w:p>
          <w:p w:rsidR="0090322A" w:rsidRDefault="00675143" w:rsidP="00083356">
            <w:pPr>
              <w:rPr>
                <w:rFonts w:ascii="Calibri" w:hAnsi="Calibri" w:cs="Calibri"/>
                <w:lang w:val="en-US"/>
              </w:rPr>
            </w:pPr>
            <w:r>
              <w:rPr>
                <w:rFonts w:ascii="Calibri" w:hAnsi="Calibri" w:cs="Calibri"/>
                <w:lang w:val="en-US"/>
              </w:rPr>
              <w:t xml:space="preserve">We will be </w:t>
            </w:r>
            <w:r w:rsidR="00083356">
              <w:rPr>
                <w:rFonts w:ascii="Calibri" w:hAnsi="Calibri" w:cs="Calibri"/>
                <w:lang w:val="en-US"/>
              </w:rPr>
              <w:t xml:space="preserve">revisiting some areas of fractions and moving on to adding and subtracting fractions as well as finding fractions of an amount. </w:t>
            </w:r>
          </w:p>
          <w:p w:rsidR="00083356" w:rsidRDefault="00083356" w:rsidP="00083356">
            <w:pPr>
              <w:rPr>
                <w:rFonts w:ascii="Calibri" w:hAnsi="Calibri" w:cs="Calibri"/>
                <w:lang w:val="en-US"/>
              </w:rPr>
            </w:pPr>
          </w:p>
          <w:p w:rsidR="00083356" w:rsidRDefault="00083356" w:rsidP="00083356">
            <w:pPr>
              <w:rPr>
                <w:rFonts w:ascii="Calibri" w:hAnsi="Calibri" w:cs="Calibri"/>
                <w:b/>
                <w:color w:val="4472C4" w:themeColor="accent5"/>
                <w:lang w:val="en-US"/>
              </w:rPr>
            </w:pPr>
            <w:r>
              <w:rPr>
                <w:rFonts w:ascii="Calibri" w:hAnsi="Calibri" w:cs="Calibri"/>
                <w:b/>
                <w:color w:val="4472C4" w:themeColor="accent5"/>
                <w:lang w:val="en-US"/>
              </w:rPr>
              <w:t xml:space="preserve">Statistics </w:t>
            </w:r>
          </w:p>
          <w:p w:rsidR="00083356" w:rsidRPr="00C800E8" w:rsidRDefault="00083356" w:rsidP="00083356">
            <w:pPr>
              <w:rPr>
                <w:rFonts w:ascii="Calibri" w:hAnsi="Calibri" w:cs="Calibri"/>
              </w:rPr>
            </w:pPr>
            <w:r>
              <w:rPr>
                <w:rFonts w:ascii="Calibri" w:hAnsi="Calibri" w:cs="Calibri"/>
              </w:rPr>
              <w:t xml:space="preserve">We will also be looking at ways of representing and interpreting data including pictograms and bar charts. This will link with our science work this half term. </w:t>
            </w:r>
          </w:p>
        </w:tc>
      </w:tr>
      <w:tr w:rsidR="0090322A" w:rsidRPr="00723870" w:rsidTr="00A24416">
        <w:tc>
          <w:tcPr>
            <w:tcW w:w="627" w:type="dxa"/>
            <w:vMerge/>
            <w:shd w:val="clear" w:color="auto" w:fill="auto"/>
            <w:textDirection w:val="tbRl"/>
            <w:vAlign w:val="center"/>
          </w:tcPr>
          <w:p w:rsidR="0090322A" w:rsidRPr="00664AB0" w:rsidRDefault="0090322A" w:rsidP="0090322A">
            <w:pPr>
              <w:ind w:left="113" w:right="113"/>
              <w:rPr>
                <w:rFonts w:ascii="Calibri" w:hAnsi="Calibri" w:cs="Calibri"/>
              </w:rPr>
            </w:pPr>
          </w:p>
        </w:tc>
        <w:tc>
          <w:tcPr>
            <w:tcW w:w="1447" w:type="dxa"/>
            <w:shd w:val="clear" w:color="auto" w:fill="auto"/>
          </w:tcPr>
          <w:p w:rsidR="0090322A" w:rsidRPr="0082236F" w:rsidRDefault="0090322A" w:rsidP="0090322A">
            <w:pPr>
              <w:rPr>
                <w:rFonts w:ascii="Calibri" w:hAnsi="Calibri" w:cs="Calibri"/>
                <w:b/>
                <w:szCs w:val="20"/>
              </w:rPr>
            </w:pPr>
            <w:r w:rsidRPr="0082236F">
              <w:rPr>
                <w:rFonts w:ascii="Calibri" w:hAnsi="Calibri" w:cs="Calibri"/>
                <w:b/>
                <w:szCs w:val="20"/>
              </w:rPr>
              <w:t>RE</w:t>
            </w:r>
          </w:p>
        </w:tc>
        <w:tc>
          <w:tcPr>
            <w:tcW w:w="5216" w:type="dxa"/>
            <w:shd w:val="clear" w:color="auto" w:fill="auto"/>
          </w:tcPr>
          <w:p w:rsidR="0090322A" w:rsidRPr="00A43B50" w:rsidRDefault="000D0F1F" w:rsidP="002D0C10">
            <w:pPr>
              <w:pStyle w:val="NormalWeb"/>
              <w:spacing w:before="0" w:beforeAutospacing="0" w:after="0" w:afterAutospacing="0"/>
              <w:rPr>
                <w:rFonts w:ascii="Calibri" w:hAnsi="Calibri" w:cs="Calibri"/>
                <w:b/>
                <w:color w:val="2E74B5" w:themeColor="accent1" w:themeShade="BF"/>
              </w:rPr>
            </w:pPr>
            <w:r w:rsidRPr="00A43B50">
              <w:rPr>
                <w:rFonts w:ascii="Calibri" w:hAnsi="Calibri" w:cs="Calibri"/>
                <w:b/>
                <w:color w:val="2E74B5" w:themeColor="accent1" w:themeShade="BF"/>
              </w:rPr>
              <w:t xml:space="preserve">How </w:t>
            </w:r>
            <w:r w:rsidR="00065799">
              <w:rPr>
                <w:rFonts w:ascii="Calibri" w:hAnsi="Calibri" w:cs="Calibri"/>
                <w:b/>
                <w:color w:val="2E74B5" w:themeColor="accent1" w:themeShade="BF"/>
              </w:rPr>
              <w:t xml:space="preserve">and why do people try </w:t>
            </w:r>
            <w:proofErr w:type="gramStart"/>
            <w:r w:rsidR="00065799">
              <w:rPr>
                <w:rFonts w:ascii="Calibri" w:hAnsi="Calibri" w:cs="Calibri"/>
                <w:b/>
                <w:color w:val="2E74B5" w:themeColor="accent1" w:themeShade="BF"/>
              </w:rPr>
              <w:t>and</w:t>
            </w:r>
            <w:proofErr w:type="gramEnd"/>
            <w:r w:rsidR="00065799">
              <w:rPr>
                <w:rFonts w:ascii="Calibri" w:hAnsi="Calibri" w:cs="Calibri"/>
                <w:b/>
                <w:color w:val="2E74B5" w:themeColor="accent1" w:themeShade="BF"/>
              </w:rPr>
              <w:t xml:space="preserve"> make the world a better place? </w:t>
            </w:r>
            <w:r w:rsidRPr="00A43B50">
              <w:rPr>
                <w:rFonts w:ascii="Calibri" w:hAnsi="Calibri" w:cs="Calibri"/>
                <w:b/>
                <w:color w:val="2E74B5" w:themeColor="accent1" w:themeShade="BF"/>
              </w:rPr>
              <w:t xml:space="preserve"> </w:t>
            </w:r>
          </w:p>
          <w:p w:rsidR="000D0F1F" w:rsidRPr="000D0F1F" w:rsidRDefault="00065799" w:rsidP="002D0C10">
            <w:pPr>
              <w:pStyle w:val="NormalWeb"/>
              <w:spacing w:before="0" w:beforeAutospacing="0" w:after="0" w:afterAutospacing="0"/>
              <w:rPr>
                <w:rFonts w:asciiTheme="minorHAnsi" w:hAnsiTheme="minorHAnsi" w:cstheme="minorHAnsi"/>
                <w:color w:val="FF0000"/>
              </w:rPr>
            </w:pPr>
            <w:r w:rsidRPr="00065799">
              <w:rPr>
                <w:rFonts w:asciiTheme="minorHAnsi" w:hAnsiTheme="minorHAnsi" w:cstheme="minorHAnsi"/>
                <w:color w:val="4D4D4D"/>
                <w:shd w:val="clear" w:color="auto" w:fill="F9FBFC"/>
              </w:rPr>
              <w:t>In this unit, pupils will find out about how Jewish, Christian, Muslim, and non-religious people try to care for the world. They will</w:t>
            </w:r>
            <w:r>
              <w:rPr>
                <w:rFonts w:ascii="Arial" w:hAnsi="Arial" w:cs="Arial"/>
                <w:color w:val="4D4D4D"/>
                <w:shd w:val="clear" w:color="auto" w:fill="F9FBFC"/>
              </w:rPr>
              <w:t xml:space="preserve"> </w:t>
            </w:r>
            <w:r w:rsidRPr="00065799">
              <w:rPr>
                <w:rFonts w:asciiTheme="minorHAnsi" w:hAnsiTheme="minorHAnsi" w:cstheme="minorHAnsi"/>
                <w:color w:val="4D4D4D"/>
                <w:shd w:val="clear" w:color="auto" w:fill="F9FBFC"/>
              </w:rPr>
              <w:t xml:space="preserve">consider what motivates people from these worldviews to care for the world, basing their knowledge on scripture </w:t>
            </w:r>
            <w:r w:rsidRPr="00065799">
              <w:rPr>
                <w:rFonts w:asciiTheme="minorHAnsi" w:hAnsiTheme="minorHAnsi" w:cstheme="minorHAnsi"/>
                <w:color w:val="4D4D4D"/>
                <w:shd w:val="clear" w:color="auto" w:fill="F9FBFC"/>
              </w:rPr>
              <w:lastRenderedPageBreak/>
              <w:t>and religious teachings. Pupils will consider why the world is not always good and make simple links to religious (</w:t>
            </w:r>
            <w:proofErr w:type="spellStart"/>
            <w:r w:rsidRPr="00065799">
              <w:rPr>
                <w:rFonts w:asciiTheme="minorHAnsi" w:hAnsiTheme="minorHAnsi" w:cstheme="minorHAnsi"/>
                <w:color w:val="4D4D4D"/>
                <w:shd w:val="clear" w:color="auto" w:fill="F9FBFC"/>
              </w:rPr>
              <w:t>e.g</w:t>
            </w:r>
            <w:proofErr w:type="spellEnd"/>
            <w:r w:rsidRPr="00065799">
              <w:rPr>
                <w:rFonts w:asciiTheme="minorHAnsi" w:hAnsiTheme="minorHAnsi" w:cstheme="minorHAnsi"/>
                <w:color w:val="4D4D4D"/>
                <w:shd w:val="clear" w:color="auto" w:fill="F9FBFC"/>
              </w:rPr>
              <w:t xml:space="preserve"> Christian, Jewish, Muslim) and non-religious (</w:t>
            </w:r>
            <w:proofErr w:type="spellStart"/>
            <w:r w:rsidRPr="00065799">
              <w:rPr>
                <w:rFonts w:asciiTheme="minorHAnsi" w:hAnsiTheme="minorHAnsi" w:cstheme="minorHAnsi"/>
                <w:color w:val="4D4D4D"/>
                <w:shd w:val="clear" w:color="auto" w:fill="F9FBFC"/>
              </w:rPr>
              <w:t>e.g</w:t>
            </w:r>
            <w:proofErr w:type="spellEnd"/>
            <w:r w:rsidRPr="00065799">
              <w:rPr>
                <w:rFonts w:asciiTheme="minorHAnsi" w:hAnsiTheme="minorHAnsi" w:cstheme="minorHAnsi"/>
                <w:color w:val="4D4D4D"/>
                <w:shd w:val="clear" w:color="auto" w:fill="F9FBFC"/>
              </w:rPr>
              <w:t xml:space="preserve"> Humanist) worldviews. They will find out about the Jewish idea of </w:t>
            </w:r>
            <w:proofErr w:type="spellStart"/>
            <w:r w:rsidRPr="00065799">
              <w:rPr>
                <w:rFonts w:asciiTheme="minorHAnsi" w:hAnsiTheme="minorHAnsi" w:cstheme="minorHAnsi"/>
                <w:color w:val="4D4D4D"/>
                <w:shd w:val="clear" w:color="auto" w:fill="F9FBFC"/>
              </w:rPr>
              <w:t>Tikkun</w:t>
            </w:r>
            <w:proofErr w:type="spellEnd"/>
            <w:r w:rsidRPr="00065799">
              <w:rPr>
                <w:rFonts w:asciiTheme="minorHAnsi" w:hAnsiTheme="minorHAnsi" w:cstheme="minorHAnsi"/>
                <w:color w:val="4D4D4D"/>
                <w:shd w:val="clear" w:color="auto" w:fill="F9FBFC"/>
              </w:rPr>
              <w:t xml:space="preserve"> Olam and consider how charities like </w:t>
            </w:r>
            <w:proofErr w:type="spellStart"/>
            <w:r w:rsidRPr="00065799">
              <w:rPr>
                <w:rFonts w:asciiTheme="minorHAnsi" w:hAnsiTheme="minorHAnsi" w:cstheme="minorHAnsi"/>
                <w:color w:val="4D4D4D"/>
                <w:shd w:val="clear" w:color="auto" w:fill="F9FBFC"/>
              </w:rPr>
              <w:t>Tzedek</w:t>
            </w:r>
            <w:proofErr w:type="spellEnd"/>
            <w:r w:rsidRPr="00065799">
              <w:rPr>
                <w:rFonts w:asciiTheme="minorHAnsi" w:hAnsiTheme="minorHAnsi" w:cstheme="minorHAnsi"/>
                <w:color w:val="4D4D4D"/>
                <w:shd w:val="clear" w:color="auto" w:fill="F9FBFC"/>
              </w:rPr>
              <w:t xml:space="preserve"> help Jewish people to live out ideas and teachings, considering diversity of views. Pupils will have opportunities to raise their own questions about caring for the world and consider the responsibility that everyone must care for the world.</w:t>
            </w:r>
          </w:p>
        </w:tc>
        <w:tc>
          <w:tcPr>
            <w:tcW w:w="4230" w:type="dxa"/>
            <w:vMerge/>
            <w:shd w:val="clear" w:color="auto" w:fill="auto"/>
          </w:tcPr>
          <w:p w:rsidR="0090322A" w:rsidRPr="00723870" w:rsidRDefault="0090322A" w:rsidP="0090322A">
            <w:pPr>
              <w:rPr>
                <w:rFonts w:ascii="Calibri" w:hAnsi="Calibri" w:cs="Calibri"/>
                <w:sz w:val="20"/>
                <w:szCs w:val="20"/>
              </w:rPr>
            </w:pPr>
          </w:p>
        </w:tc>
      </w:tr>
      <w:tr w:rsidR="005B00C7" w:rsidRPr="00723870" w:rsidTr="00A24416">
        <w:tc>
          <w:tcPr>
            <w:tcW w:w="627" w:type="dxa"/>
            <w:vMerge/>
            <w:shd w:val="clear" w:color="auto" w:fill="auto"/>
            <w:textDirection w:val="tbRl"/>
            <w:vAlign w:val="center"/>
          </w:tcPr>
          <w:p w:rsidR="005B00C7" w:rsidRPr="00664AB0" w:rsidRDefault="005B00C7" w:rsidP="0090322A">
            <w:pPr>
              <w:ind w:left="113" w:right="113"/>
              <w:rPr>
                <w:rFonts w:ascii="Calibri" w:hAnsi="Calibri" w:cs="Calibri"/>
              </w:rPr>
            </w:pPr>
          </w:p>
        </w:tc>
        <w:tc>
          <w:tcPr>
            <w:tcW w:w="1447" w:type="dxa"/>
            <w:shd w:val="clear" w:color="auto" w:fill="auto"/>
          </w:tcPr>
          <w:p w:rsidR="005B00C7" w:rsidRPr="0082236F" w:rsidRDefault="00DF173D" w:rsidP="0090322A">
            <w:pPr>
              <w:rPr>
                <w:rFonts w:ascii="Calibri" w:hAnsi="Calibri" w:cs="Calibri"/>
                <w:b/>
                <w:szCs w:val="20"/>
              </w:rPr>
            </w:pPr>
            <w:r>
              <w:rPr>
                <w:rFonts w:ascii="Calibri" w:hAnsi="Calibri" w:cs="Calibri"/>
                <w:b/>
                <w:szCs w:val="20"/>
              </w:rPr>
              <w:t>DT</w:t>
            </w:r>
            <w:r w:rsidR="00AE73E1">
              <w:rPr>
                <w:rFonts w:ascii="Calibri" w:hAnsi="Calibri" w:cs="Calibri"/>
                <w:b/>
                <w:szCs w:val="20"/>
              </w:rPr>
              <w:t xml:space="preserve"> </w:t>
            </w:r>
          </w:p>
        </w:tc>
        <w:tc>
          <w:tcPr>
            <w:tcW w:w="5216" w:type="dxa"/>
            <w:shd w:val="clear" w:color="auto" w:fill="auto"/>
          </w:tcPr>
          <w:p w:rsidR="005B00C7" w:rsidRDefault="00282836" w:rsidP="0090322A">
            <w:pPr>
              <w:pStyle w:val="NormalWeb"/>
              <w:spacing w:before="0" w:beforeAutospacing="0" w:after="0" w:afterAutospacing="0"/>
              <w:rPr>
                <w:rFonts w:ascii="Calibri" w:hAnsi="Calibri" w:cs="Calibri"/>
                <w:b/>
                <w:color w:val="2E74B5" w:themeColor="accent1" w:themeShade="BF"/>
              </w:rPr>
            </w:pPr>
            <w:r>
              <w:rPr>
                <w:rFonts w:ascii="Calibri" w:hAnsi="Calibri" w:cs="Calibri"/>
                <w:b/>
                <w:color w:val="2E74B5" w:themeColor="accent1" w:themeShade="BF"/>
              </w:rPr>
              <w:t xml:space="preserve">Victorian </w:t>
            </w:r>
            <w:proofErr w:type="spellStart"/>
            <w:r w:rsidR="00DF173D">
              <w:rPr>
                <w:rFonts w:ascii="Calibri" w:hAnsi="Calibri" w:cs="Calibri"/>
                <w:b/>
                <w:color w:val="2E74B5" w:themeColor="accent1" w:themeShade="BF"/>
              </w:rPr>
              <w:t>Thaumatorpe</w:t>
            </w:r>
            <w:proofErr w:type="spellEnd"/>
            <w:r w:rsidR="00DF173D">
              <w:rPr>
                <w:rFonts w:ascii="Calibri" w:hAnsi="Calibri" w:cs="Calibri"/>
                <w:b/>
                <w:color w:val="2E74B5" w:themeColor="accent1" w:themeShade="BF"/>
              </w:rPr>
              <w:t xml:space="preserve"> Toy </w:t>
            </w:r>
            <w:r>
              <w:rPr>
                <w:rFonts w:ascii="Calibri" w:hAnsi="Calibri" w:cs="Calibri"/>
                <w:b/>
                <w:color w:val="2E74B5" w:themeColor="accent1" w:themeShade="BF"/>
              </w:rPr>
              <w:t xml:space="preserve"> </w:t>
            </w:r>
          </w:p>
          <w:p w:rsidR="00DC59D7" w:rsidRDefault="003C4097" w:rsidP="00DC59D7">
            <w:pPr>
              <w:pStyle w:val="NormalWeb"/>
              <w:spacing w:before="0" w:beforeAutospacing="0" w:after="0" w:afterAutospacing="0"/>
              <w:rPr>
                <w:rFonts w:ascii="Calibri" w:hAnsi="Calibri" w:cs="Calibri"/>
              </w:rPr>
            </w:pPr>
            <w:r>
              <w:rPr>
                <w:rFonts w:ascii="Calibri" w:hAnsi="Calibri" w:cs="Calibri"/>
              </w:rPr>
              <w:t>In this unit, pupils will</w:t>
            </w:r>
            <w:r w:rsidR="00241A75">
              <w:rPr>
                <w:rFonts w:ascii="Calibri" w:hAnsi="Calibri" w:cs="Calibri"/>
              </w:rPr>
              <w:t xml:space="preserve"> be</w:t>
            </w:r>
            <w:r w:rsidR="00282836">
              <w:rPr>
                <w:rFonts w:ascii="Calibri" w:hAnsi="Calibri" w:cs="Calibri"/>
              </w:rPr>
              <w:t xml:space="preserve"> looking at Victorian </w:t>
            </w:r>
            <w:proofErr w:type="spellStart"/>
            <w:r w:rsidR="00282836">
              <w:rPr>
                <w:rFonts w:ascii="Calibri" w:hAnsi="Calibri" w:cs="Calibri"/>
              </w:rPr>
              <w:t>T</w:t>
            </w:r>
            <w:r w:rsidR="00DF173D">
              <w:rPr>
                <w:rFonts w:ascii="Calibri" w:hAnsi="Calibri" w:cs="Calibri"/>
              </w:rPr>
              <w:t>haumtrope</w:t>
            </w:r>
            <w:proofErr w:type="spellEnd"/>
            <w:r w:rsidR="00DF173D">
              <w:rPr>
                <w:rFonts w:ascii="Calibri" w:hAnsi="Calibri" w:cs="Calibri"/>
              </w:rPr>
              <w:t xml:space="preserve"> toys. They will be examining how they work and then designing and making their own.  </w:t>
            </w:r>
          </w:p>
          <w:p w:rsidR="005B00C7" w:rsidRPr="005B00C7" w:rsidRDefault="005B00C7" w:rsidP="003C4097">
            <w:pPr>
              <w:pStyle w:val="NormalWeb"/>
              <w:spacing w:before="0" w:beforeAutospacing="0" w:after="0" w:afterAutospacing="0"/>
              <w:rPr>
                <w:rFonts w:ascii="Calibri" w:hAnsi="Calibri" w:cs="Calibri"/>
                <w:color w:val="2E74B5" w:themeColor="accent1" w:themeShade="BF"/>
              </w:rPr>
            </w:pPr>
            <w:r>
              <w:rPr>
                <w:rFonts w:ascii="Calibri" w:hAnsi="Calibri" w:cs="Calibri"/>
              </w:rPr>
              <w:t xml:space="preserve"> </w:t>
            </w:r>
          </w:p>
        </w:tc>
        <w:tc>
          <w:tcPr>
            <w:tcW w:w="4230" w:type="dxa"/>
            <w:vMerge/>
            <w:shd w:val="clear" w:color="auto" w:fill="auto"/>
          </w:tcPr>
          <w:p w:rsidR="005B00C7" w:rsidRPr="00723870" w:rsidRDefault="005B00C7" w:rsidP="0090322A">
            <w:pPr>
              <w:rPr>
                <w:rFonts w:ascii="Calibri" w:hAnsi="Calibri" w:cs="Calibri"/>
                <w:sz w:val="20"/>
                <w:szCs w:val="20"/>
              </w:rPr>
            </w:pPr>
          </w:p>
        </w:tc>
      </w:tr>
      <w:tr w:rsidR="00A24416" w:rsidRPr="00723870" w:rsidTr="00A24416">
        <w:tc>
          <w:tcPr>
            <w:tcW w:w="627" w:type="dxa"/>
            <w:vMerge/>
            <w:shd w:val="clear" w:color="auto" w:fill="auto"/>
            <w:textDirection w:val="tbRl"/>
            <w:vAlign w:val="center"/>
          </w:tcPr>
          <w:p w:rsidR="00A24416" w:rsidRPr="00664AB0" w:rsidRDefault="00A24416" w:rsidP="00A24416">
            <w:pPr>
              <w:ind w:left="113" w:right="113"/>
              <w:rPr>
                <w:rFonts w:ascii="Calibri" w:hAnsi="Calibri" w:cs="Calibri"/>
              </w:rPr>
            </w:pPr>
          </w:p>
        </w:tc>
        <w:tc>
          <w:tcPr>
            <w:tcW w:w="1447" w:type="dxa"/>
            <w:shd w:val="clear" w:color="auto" w:fill="auto"/>
          </w:tcPr>
          <w:p w:rsidR="00A24416" w:rsidRPr="0082236F" w:rsidRDefault="00A24416" w:rsidP="00A24416">
            <w:pPr>
              <w:rPr>
                <w:rFonts w:ascii="Calibri" w:hAnsi="Calibri" w:cs="Calibri"/>
                <w:b/>
                <w:szCs w:val="20"/>
              </w:rPr>
            </w:pPr>
            <w:r>
              <w:rPr>
                <w:rFonts w:ascii="Calibri" w:hAnsi="Calibri" w:cs="Calibri"/>
                <w:b/>
                <w:szCs w:val="20"/>
              </w:rPr>
              <w:t xml:space="preserve">Outdoor </w:t>
            </w:r>
            <w:r w:rsidRPr="0082236F">
              <w:rPr>
                <w:rFonts w:ascii="Calibri" w:hAnsi="Calibri" w:cs="Calibri"/>
                <w:b/>
                <w:szCs w:val="20"/>
              </w:rPr>
              <w:t>PE</w:t>
            </w:r>
          </w:p>
        </w:tc>
        <w:tc>
          <w:tcPr>
            <w:tcW w:w="5216" w:type="dxa"/>
            <w:shd w:val="clear" w:color="auto" w:fill="auto"/>
          </w:tcPr>
          <w:p w:rsidR="00A24416" w:rsidRPr="002C32F5" w:rsidRDefault="00083356" w:rsidP="00A24416">
            <w:pPr>
              <w:rPr>
                <w:rFonts w:asciiTheme="majorHAnsi" w:hAnsiTheme="majorHAnsi" w:cstheme="majorHAnsi"/>
                <w:b/>
                <w:color w:val="4472C4"/>
              </w:rPr>
            </w:pPr>
            <w:proofErr w:type="spellStart"/>
            <w:r w:rsidRPr="002C32F5">
              <w:rPr>
                <w:rFonts w:asciiTheme="majorHAnsi" w:hAnsiTheme="majorHAnsi" w:cstheme="majorHAnsi"/>
                <w:b/>
                <w:color w:val="4472C4"/>
              </w:rPr>
              <w:t>Rounders</w:t>
            </w:r>
            <w:proofErr w:type="spellEnd"/>
            <w:r w:rsidRPr="002C32F5">
              <w:rPr>
                <w:rFonts w:asciiTheme="majorHAnsi" w:hAnsiTheme="majorHAnsi" w:cstheme="majorHAnsi"/>
                <w:b/>
                <w:color w:val="4472C4"/>
              </w:rPr>
              <w:t xml:space="preserve"> </w:t>
            </w:r>
            <w:r w:rsidR="008E7528" w:rsidRPr="002C32F5">
              <w:rPr>
                <w:rFonts w:asciiTheme="majorHAnsi" w:hAnsiTheme="majorHAnsi" w:cstheme="majorHAnsi"/>
                <w:b/>
                <w:color w:val="4472C4"/>
              </w:rPr>
              <w:t xml:space="preserve"> </w:t>
            </w:r>
          </w:p>
          <w:p w:rsidR="00A24416" w:rsidRPr="002C32F5" w:rsidRDefault="002C32F5" w:rsidP="00A24416">
            <w:pPr>
              <w:rPr>
                <w:rFonts w:asciiTheme="majorHAnsi" w:hAnsiTheme="majorHAnsi" w:cstheme="majorHAnsi"/>
              </w:rPr>
            </w:pPr>
            <w:r w:rsidRPr="002C32F5">
              <w:rPr>
                <w:rFonts w:asciiTheme="majorHAnsi" w:hAnsiTheme="majorHAnsi" w:cstheme="majorHAnsi"/>
              </w:rPr>
              <w:t>The unit of work will explore the concept of batting and fielding (attack and defence). Pupils will develop an understanding of the purpose of each team. Pupils will learn how to apply a variety of fielding skills such as throwing and stopping the ball to keep the batter’s score low.</w:t>
            </w:r>
          </w:p>
        </w:tc>
        <w:tc>
          <w:tcPr>
            <w:tcW w:w="4230" w:type="dxa"/>
            <w:vMerge/>
            <w:shd w:val="clear" w:color="auto" w:fill="auto"/>
          </w:tcPr>
          <w:p w:rsidR="00A24416" w:rsidRPr="00723870" w:rsidRDefault="00A24416" w:rsidP="00A24416">
            <w:pPr>
              <w:rPr>
                <w:rFonts w:ascii="Calibri" w:hAnsi="Calibri" w:cs="Calibri"/>
                <w:sz w:val="20"/>
                <w:szCs w:val="20"/>
              </w:rPr>
            </w:pPr>
          </w:p>
        </w:tc>
      </w:tr>
      <w:tr w:rsidR="00A24416" w:rsidRPr="00723870" w:rsidTr="00A24416">
        <w:tc>
          <w:tcPr>
            <w:tcW w:w="627" w:type="dxa"/>
            <w:vMerge/>
            <w:shd w:val="clear" w:color="auto" w:fill="auto"/>
            <w:textDirection w:val="tbRl"/>
            <w:vAlign w:val="center"/>
          </w:tcPr>
          <w:p w:rsidR="00A24416" w:rsidRPr="00664AB0" w:rsidRDefault="00A24416" w:rsidP="00A24416">
            <w:pPr>
              <w:ind w:left="113" w:right="113"/>
              <w:rPr>
                <w:rFonts w:ascii="Calibri" w:hAnsi="Calibri" w:cs="Calibri"/>
              </w:rPr>
            </w:pPr>
          </w:p>
        </w:tc>
        <w:tc>
          <w:tcPr>
            <w:tcW w:w="1447" w:type="dxa"/>
            <w:shd w:val="clear" w:color="auto" w:fill="auto"/>
          </w:tcPr>
          <w:p w:rsidR="00A24416" w:rsidRPr="0082236F" w:rsidRDefault="00A24416" w:rsidP="00A24416">
            <w:pPr>
              <w:rPr>
                <w:rFonts w:ascii="Calibri" w:hAnsi="Calibri" w:cs="Calibri"/>
                <w:b/>
                <w:szCs w:val="20"/>
              </w:rPr>
            </w:pPr>
            <w:r>
              <w:rPr>
                <w:rFonts w:ascii="Calibri" w:hAnsi="Calibri" w:cs="Calibri"/>
                <w:b/>
                <w:szCs w:val="20"/>
              </w:rPr>
              <w:t>Indoor PE</w:t>
            </w:r>
          </w:p>
        </w:tc>
        <w:tc>
          <w:tcPr>
            <w:tcW w:w="5216" w:type="dxa"/>
            <w:shd w:val="clear" w:color="auto" w:fill="auto"/>
          </w:tcPr>
          <w:p w:rsidR="00A24416" w:rsidRPr="002C32F5" w:rsidRDefault="002C32F5" w:rsidP="00A24416">
            <w:pPr>
              <w:rPr>
                <w:rFonts w:asciiTheme="majorHAnsi" w:hAnsiTheme="majorHAnsi" w:cstheme="majorHAnsi"/>
                <w:b/>
                <w:bCs/>
              </w:rPr>
            </w:pPr>
            <w:r w:rsidRPr="002C32F5">
              <w:rPr>
                <w:rFonts w:asciiTheme="majorHAnsi" w:hAnsiTheme="majorHAnsi" w:cstheme="majorHAnsi"/>
                <w:b/>
                <w:bCs/>
                <w:color w:val="4472C4" w:themeColor="accent5"/>
              </w:rPr>
              <w:t xml:space="preserve">Dance – Wild Animals </w:t>
            </w:r>
          </w:p>
          <w:p w:rsidR="003C4097" w:rsidRPr="002C32F5" w:rsidRDefault="002C32F5" w:rsidP="00A24416">
            <w:pPr>
              <w:rPr>
                <w:rFonts w:asciiTheme="majorHAnsi" w:hAnsiTheme="majorHAnsi" w:cstheme="majorHAnsi"/>
                <w:bCs/>
                <w:color w:val="4472C4" w:themeColor="accent5"/>
              </w:rPr>
            </w:pPr>
            <w:r w:rsidRPr="002C32F5">
              <w:rPr>
                <w:rFonts w:asciiTheme="majorHAnsi" w:hAnsiTheme="majorHAnsi" w:cstheme="majorHAnsi"/>
              </w:rPr>
              <w:t>The unit of work will challenge pupils to respond to different stimuli being able to sustain characters to add drama and emotion to the dance. Pupils will bring together the choreography to create a final performance in groups</w:t>
            </w:r>
            <w:proofErr w:type="gramStart"/>
            <w:r w:rsidRPr="002C32F5">
              <w:rPr>
                <w:rFonts w:asciiTheme="majorHAnsi" w:hAnsiTheme="majorHAnsi" w:cstheme="majorHAnsi"/>
              </w:rPr>
              <w:t>.</w:t>
            </w:r>
            <w:r w:rsidR="00DC59D7" w:rsidRPr="002C32F5">
              <w:rPr>
                <w:rFonts w:asciiTheme="majorHAnsi" w:hAnsiTheme="majorHAnsi" w:cstheme="majorHAnsi"/>
              </w:rPr>
              <w:t>.</w:t>
            </w:r>
            <w:proofErr w:type="gramEnd"/>
            <w:r w:rsidR="00DC59D7" w:rsidRPr="002C32F5">
              <w:rPr>
                <w:rFonts w:asciiTheme="majorHAnsi" w:hAnsiTheme="majorHAnsi" w:cstheme="majorHAnsi"/>
              </w:rPr>
              <w:t xml:space="preserve"> </w:t>
            </w:r>
          </w:p>
        </w:tc>
        <w:tc>
          <w:tcPr>
            <w:tcW w:w="4230" w:type="dxa"/>
            <w:vMerge/>
            <w:shd w:val="clear" w:color="auto" w:fill="auto"/>
          </w:tcPr>
          <w:p w:rsidR="00A24416" w:rsidRPr="00723870" w:rsidRDefault="00A24416" w:rsidP="00A24416">
            <w:pPr>
              <w:rPr>
                <w:rFonts w:ascii="Calibri" w:hAnsi="Calibri" w:cs="Calibri"/>
                <w:sz w:val="20"/>
                <w:szCs w:val="20"/>
              </w:rPr>
            </w:pPr>
          </w:p>
        </w:tc>
      </w:tr>
      <w:tr w:rsidR="00A24416" w:rsidRPr="00723870" w:rsidTr="00FE5A45">
        <w:tc>
          <w:tcPr>
            <w:tcW w:w="627" w:type="dxa"/>
            <w:vMerge/>
            <w:shd w:val="clear" w:color="auto" w:fill="auto"/>
            <w:textDirection w:val="tbRl"/>
            <w:vAlign w:val="center"/>
          </w:tcPr>
          <w:p w:rsidR="00A24416" w:rsidRPr="00664AB0" w:rsidRDefault="00A24416" w:rsidP="0090322A">
            <w:pPr>
              <w:ind w:left="113" w:right="113"/>
              <w:rPr>
                <w:rFonts w:ascii="Calibri" w:hAnsi="Calibri" w:cs="Calibri"/>
              </w:rPr>
            </w:pPr>
          </w:p>
        </w:tc>
        <w:tc>
          <w:tcPr>
            <w:tcW w:w="1447" w:type="dxa"/>
            <w:shd w:val="clear" w:color="auto" w:fill="auto"/>
          </w:tcPr>
          <w:p w:rsidR="00A24416" w:rsidRPr="0082236F" w:rsidRDefault="00A24416" w:rsidP="0090322A">
            <w:pPr>
              <w:rPr>
                <w:rFonts w:ascii="Calibri" w:hAnsi="Calibri" w:cs="Calibri"/>
                <w:b/>
                <w:szCs w:val="20"/>
              </w:rPr>
            </w:pPr>
            <w:r w:rsidRPr="0082236F">
              <w:rPr>
                <w:rFonts w:ascii="Calibri" w:hAnsi="Calibri" w:cs="Calibri"/>
                <w:b/>
                <w:szCs w:val="20"/>
              </w:rPr>
              <w:t>MFL</w:t>
            </w:r>
          </w:p>
        </w:tc>
        <w:tc>
          <w:tcPr>
            <w:tcW w:w="5216" w:type="dxa"/>
            <w:shd w:val="clear" w:color="auto" w:fill="auto"/>
          </w:tcPr>
          <w:p w:rsidR="00A24416" w:rsidRDefault="00A24416" w:rsidP="0090322A">
            <w:pPr>
              <w:rPr>
                <w:rFonts w:ascii="Calibri" w:hAnsi="Calibri" w:cs="Calibri"/>
                <w:b/>
                <w:color w:val="2E74B5" w:themeColor="accent1" w:themeShade="BF"/>
              </w:rPr>
            </w:pPr>
            <w:r w:rsidRPr="00546C36">
              <w:rPr>
                <w:rFonts w:ascii="Calibri" w:hAnsi="Calibri" w:cs="Calibri"/>
                <w:b/>
                <w:color w:val="2E74B5" w:themeColor="accent1" w:themeShade="BF"/>
              </w:rPr>
              <w:t>Spanish</w:t>
            </w:r>
          </w:p>
          <w:p w:rsidR="00A24416" w:rsidRDefault="00A24416" w:rsidP="0090322A">
            <w:pPr>
              <w:rPr>
                <w:rFonts w:ascii="Calibri" w:hAnsi="Calibri" w:cs="Calibri"/>
                <w:b/>
                <w:color w:val="2E74B5" w:themeColor="accent1" w:themeShade="BF"/>
              </w:rPr>
            </w:pPr>
          </w:p>
          <w:p w:rsidR="00A24416" w:rsidRPr="00546C36" w:rsidRDefault="00A24416" w:rsidP="0090322A">
            <w:pPr>
              <w:rPr>
                <w:rFonts w:ascii="Calibri" w:hAnsi="Calibri" w:cs="Calibri"/>
                <w:color w:val="000000" w:themeColor="text1"/>
              </w:rPr>
            </w:pPr>
            <w:r>
              <w:rPr>
                <w:rFonts w:ascii="Calibri" w:hAnsi="Calibri" w:cs="Calibri"/>
                <w:color w:val="000000" w:themeColor="text1"/>
              </w:rPr>
              <w:t>Pupils will continue with weekly Spanish lessons with Mrs Fay (school MFL specialist).</w:t>
            </w:r>
          </w:p>
          <w:p w:rsidR="00A24416" w:rsidRPr="00A24416" w:rsidRDefault="00A24416" w:rsidP="00483CBF">
            <w:pPr>
              <w:rPr>
                <w:rFonts w:ascii="Calibri" w:hAnsi="Calibri" w:cs="Calibri"/>
                <w:bCs/>
                <w:color w:val="000000" w:themeColor="text1"/>
              </w:rPr>
            </w:pPr>
            <w:r w:rsidRPr="00A24416">
              <w:rPr>
                <w:rFonts w:ascii="Calibri" w:hAnsi="Calibri" w:cs="Calibri"/>
                <w:bCs/>
                <w:color w:val="000000" w:themeColor="text1"/>
              </w:rPr>
              <w:t xml:space="preserve"> </w:t>
            </w:r>
          </w:p>
        </w:tc>
        <w:tc>
          <w:tcPr>
            <w:tcW w:w="4230" w:type="dxa"/>
            <w:vMerge/>
            <w:shd w:val="clear" w:color="auto" w:fill="auto"/>
          </w:tcPr>
          <w:p w:rsidR="00A24416" w:rsidRPr="00723870" w:rsidRDefault="00A24416" w:rsidP="0090322A">
            <w:pPr>
              <w:rPr>
                <w:rFonts w:ascii="Calibri" w:hAnsi="Calibri" w:cs="Calibri"/>
                <w:sz w:val="20"/>
                <w:szCs w:val="20"/>
              </w:rPr>
            </w:pPr>
          </w:p>
        </w:tc>
      </w:tr>
    </w:tbl>
    <w:p w:rsidR="00C716CC" w:rsidRPr="00723870" w:rsidRDefault="00C716CC">
      <w:pPr>
        <w:rPr>
          <w:rFonts w:ascii="Calibri" w:hAnsi="Calibri" w:cs="Calibri"/>
          <w:sz w:val="20"/>
          <w:szCs w:val="20"/>
        </w:rPr>
      </w:pPr>
    </w:p>
    <w:sectPr w:rsidR="00C716CC" w:rsidRPr="00723870" w:rsidSect="00FA60AC">
      <w:headerReference w:type="default" r:id="rId8"/>
      <w:pgSz w:w="11906" w:h="16838"/>
      <w:pgMar w:top="851"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19" w:rsidRDefault="00EF1519">
      <w:r>
        <w:separator/>
      </w:r>
    </w:p>
  </w:endnote>
  <w:endnote w:type="continuationSeparator" w:id="0">
    <w:p w:rsidR="00EF1519" w:rsidRDefault="00EF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19" w:rsidRDefault="00EF1519">
      <w:r>
        <w:separator/>
      </w:r>
    </w:p>
  </w:footnote>
  <w:footnote w:type="continuationSeparator" w:id="0">
    <w:p w:rsidR="00EF1519" w:rsidRDefault="00EF1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D8" w:rsidRPr="00C62AE2" w:rsidRDefault="005F7ED8">
    <w:pPr>
      <w:pStyle w:val="Header"/>
      <w:rPr>
        <w:rFonts w:asciiTheme="minorHAnsi" w:hAnsiTheme="minorHAnsi" w:cstheme="minorHAnsi"/>
      </w:rPr>
    </w:pPr>
    <w:r w:rsidRPr="00C62AE2">
      <w:rPr>
        <w:rFonts w:asciiTheme="minorHAnsi" w:hAnsiTheme="minorHAnsi" w:cstheme="minorHAnsi"/>
      </w:rPr>
      <w:t xml:space="preserve">Year </w:t>
    </w:r>
    <w:r>
      <w:rPr>
        <w:rFonts w:asciiTheme="minorHAnsi" w:hAnsiTheme="minorHAnsi" w:cstheme="minorHAnsi"/>
      </w:rPr>
      <w:t>3</w:t>
    </w:r>
    <w:r w:rsidRPr="00C62AE2">
      <w:rPr>
        <w:rFonts w:asciiTheme="minorHAnsi" w:hAnsiTheme="minorHAnsi" w:cstheme="minorHAnsi"/>
      </w:rPr>
      <w:t xml:space="preserve"> Curriculum </w:t>
    </w:r>
    <w:r w:rsidR="00DF173D">
      <w:rPr>
        <w:rFonts w:asciiTheme="minorHAnsi" w:hAnsiTheme="minorHAnsi" w:cstheme="minorHAnsi"/>
      </w:rPr>
      <w:t>Description 2023/24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CCC"/>
    <w:multiLevelType w:val="hybridMultilevel"/>
    <w:tmpl w:val="2D48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14DB"/>
    <w:multiLevelType w:val="hybridMultilevel"/>
    <w:tmpl w:val="B22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839BB"/>
    <w:multiLevelType w:val="multilevel"/>
    <w:tmpl w:val="1128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E6D5F"/>
    <w:multiLevelType w:val="hybridMultilevel"/>
    <w:tmpl w:val="78B2C016"/>
    <w:lvl w:ilvl="0" w:tplc="22F685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86E56"/>
    <w:multiLevelType w:val="hybridMultilevel"/>
    <w:tmpl w:val="ABD4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E5B49"/>
    <w:multiLevelType w:val="hybridMultilevel"/>
    <w:tmpl w:val="7FB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0619F"/>
    <w:multiLevelType w:val="hybridMultilevel"/>
    <w:tmpl w:val="E496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71454"/>
    <w:multiLevelType w:val="hybridMultilevel"/>
    <w:tmpl w:val="0A5C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D09A3"/>
    <w:multiLevelType w:val="hybridMultilevel"/>
    <w:tmpl w:val="8FA650A6"/>
    <w:lvl w:ilvl="0" w:tplc="38627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DE5727"/>
    <w:multiLevelType w:val="hybridMultilevel"/>
    <w:tmpl w:val="96F8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B479B"/>
    <w:multiLevelType w:val="hybridMultilevel"/>
    <w:tmpl w:val="ACA0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C22D4"/>
    <w:multiLevelType w:val="hybridMultilevel"/>
    <w:tmpl w:val="C882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E2075"/>
    <w:multiLevelType w:val="hybridMultilevel"/>
    <w:tmpl w:val="4FD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E1E0F"/>
    <w:multiLevelType w:val="hybridMultilevel"/>
    <w:tmpl w:val="D51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C7030"/>
    <w:multiLevelType w:val="hybridMultilevel"/>
    <w:tmpl w:val="49A2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012A4"/>
    <w:multiLevelType w:val="hybridMultilevel"/>
    <w:tmpl w:val="7656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76D95"/>
    <w:multiLevelType w:val="hybridMultilevel"/>
    <w:tmpl w:val="9A2403DC"/>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5741CA"/>
    <w:multiLevelType w:val="hybridMultilevel"/>
    <w:tmpl w:val="1682DB1E"/>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FD6DE6"/>
    <w:multiLevelType w:val="hybridMultilevel"/>
    <w:tmpl w:val="618CA1C8"/>
    <w:lvl w:ilvl="0" w:tplc="D4AEC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8"/>
  </w:num>
  <w:num w:numId="4">
    <w:abstractNumId w:val="1"/>
  </w:num>
  <w:num w:numId="5">
    <w:abstractNumId w:val="13"/>
  </w:num>
  <w:num w:numId="6">
    <w:abstractNumId w:val="9"/>
  </w:num>
  <w:num w:numId="7">
    <w:abstractNumId w:val="17"/>
  </w:num>
  <w:num w:numId="8">
    <w:abstractNumId w:val="16"/>
  </w:num>
  <w:num w:numId="9">
    <w:abstractNumId w:val="5"/>
  </w:num>
  <w:num w:numId="10">
    <w:abstractNumId w:val="11"/>
  </w:num>
  <w:num w:numId="11">
    <w:abstractNumId w:val="4"/>
  </w:num>
  <w:num w:numId="12">
    <w:abstractNumId w:val="6"/>
  </w:num>
  <w:num w:numId="13">
    <w:abstractNumId w:val="10"/>
  </w:num>
  <w:num w:numId="14">
    <w:abstractNumId w:val="14"/>
  </w:num>
  <w:num w:numId="15">
    <w:abstractNumId w:val="7"/>
  </w:num>
  <w:num w:numId="16">
    <w:abstractNumId w:val="0"/>
  </w:num>
  <w:num w:numId="17">
    <w:abstractNumId w:val="15"/>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B8"/>
    <w:rsid w:val="00015A0D"/>
    <w:rsid w:val="00020405"/>
    <w:rsid w:val="000219A9"/>
    <w:rsid w:val="00027B17"/>
    <w:rsid w:val="0003237E"/>
    <w:rsid w:val="00052031"/>
    <w:rsid w:val="00061B24"/>
    <w:rsid w:val="00065799"/>
    <w:rsid w:val="000664D6"/>
    <w:rsid w:val="00070BB5"/>
    <w:rsid w:val="00083356"/>
    <w:rsid w:val="00091DA6"/>
    <w:rsid w:val="000A563B"/>
    <w:rsid w:val="000B4938"/>
    <w:rsid w:val="000D0F1F"/>
    <w:rsid w:val="000D6040"/>
    <w:rsid w:val="000D6F3F"/>
    <w:rsid w:val="000E5BB9"/>
    <w:rsid w:val="00101942"/>
    <w:rsid w:val="00134731"/>
    <w:rsid w:val="0014481C"/>
    <w:rsid w:val="0015286B"/>
    <w:rsid w:val="0015489F"/>
    <w:rsid w:val="00180B3B"/>
    <w:rsid w:val="001A4FB0"/>
    <w:rsid w:val="001B2862"/>
    <w:rsid w:val="001C7773"/>
    <w:rsid w:val="001D5750"/>
    <w:rsid w:val="001D5E9C"/>
    <w:rsid w:val="001D66F2"/>
    <w:rsid w:val="001E76A7"/>
    <w:rsid w:val="0020195A"/>
    <w:rsid w:val="002063D4"/>
    <w:rsid w:val="002226C8"/>
    <w:rsid w:val="00241A75"/>
    <w:rsid w:val="00242A3D"/>
    <w:rsid w:val="00247B5C"/>
    <w:rsid w:val="0026528D"/>
    <w:rsid w:val="0026634C"/>
    <w:rsid w:val="002751E1"/>
    <w:rsid w:val="00282836"/>
    <w:rsid w:val="002A38D3"/>
    <w:rsid w:val="002A78AA"/>
    <w:rsid w:val="002C32F5"/>
    <w:rsid w:val="002C702C"/>
    <w:rsid w:val="002D0C10"/>
    <w:rsid w:val="003127BB"/>
    <w:rsid w:val="00370735"/>
    <w:rsid w:val="00370E8A"/>
    <w:rsid w:val="003756E5"/>
    <w:rsid w:val="00377B79"/>
    <w:rsid w:val="00383FB2"/>
    <w:rsid w:val="00392E46"/>
    <w:rsid w:val="003A0A30"/>
    <w:rsid w:val="003A67CA"/>
    <w:rsid w:val="003B4994"/>
    <w:rsid w:val="003C1CE2"/>
    <w:rsid w:val="003C3A56"/>
    <w:rsid w:val="003C4097"/>
    <w:rsid w:val="003C54B6"/>
    <w:rsid w:val="003C5ED5"/>
    <w:rsid w:val="003D1CB8"/>
    <w:rsid w:val="003F1E44"/>
    <w:rsid w:val="00406249"/>
    <w:rsid w:val="00411D8B"/>
    <w:rsid w:val="004245F5"/>
    <w:rsid w:val="00435BD4"/>
    <w:rsid w:val="004365C9"/>
    <w:rsid w:val="00451C83"/>
    <w:rsid w:val="00452B53"/>
    <w:rsid w:val="00453EBD"/>
    <w:rsid w:val="004557B1"/>
    <w:rsid w:val="00457A0D"/>
    <w:rsid w:val="00470CE3"/>
    <w:rsid w:val="00475479"/>
    <w:rsid w:val="00483CBF"/>
    <w:rsid w:val="00490622"/>
    <w:rsid w:val="00492334"/>
    <w:rsid w:val="004A61DF"/>
    <w:rsid w:val="004A77B3"/>
    <w:rsid w:val="004C4B53"/>
    <w:rsid w:val="004D1C2F"/>
    <w:rsid w:val="004F6225"/>
    <w:rsid w:val="005008DA"/>
    <w:rsid w:val="005104EA"/>
    <w:rsid w:val="00516044"/>
    <w:rsid w:val="0052546B"/>
    <w:rsid w:val="005349C9"/>
    <w:rsid w:val="00540EC0"/>
    <w:rsid w:val="00541B6C"/>
    <w:rsid w:val="005442F8"/>
    <w:rsid w:val="005452F2"/>
    <w:rsid w:val="00545C21"/>
    <w:rsid w:val="00545DE3"/>
    <w:rsid w:val="00546C36"/>
    <w:rsid w:val="005508D5"/>
    <w:rsid w:val="00552B5D"/>
    <w:rsid w:val="005530C4"/>
    <w:rsid w:val="00567F2B"/>
    <w:rsid w:val="0057105D"/>
    <w:rsid w:val="005B00C7"/>
    <w:rsid w:val="005B1369"/>
    <w:rsid w:val="005B6BBC"/>
    <w:rsid w:val="005C1857"/>
    <w:rsid w:val="005D3E43"/>
    <w:rsid w:val="005F7ED8"/>
    <w:rsid w:val="00600F3F"/>
    <w:rsid w:val="00620BD3"/>
    <w:rsid w:val="00662D47"/>
    <w:rsid w:val="00664AB0"/>
    <w:rsid w:val="00675143"/>
    <w:rsid w:val="00677417"/>
    <w:rsid w:val="00681EEF"/>
    <w:rsid w:val="00694109"/>
    <w:rsid w:val="006967AB"/>
    <w:rsid w:val="006F2225"/>
    <w:rsid w:val="00704C23"/>
    <w:rsid w:val="00704D7E"/>
    <w:rsid w:val="0070689C"/>
    <w:rsid w:val="00707D0D"/>
    <w:rsid w:val="00722D43"/>
    <w:rsid w:val="00722F5E"/>
    <w:rsid w:val="00723870"/>
    <w:rsid w:val="00725629"/>
    <w:rsid w:val="0073153A"/>
    <w:rsid w:val="00776A3C"/>
    <w:rsid w:val="00776ABD"/>
    <w:rsid w:val="00781BB3"/>
    <w:rsid w:val="007A03D0"/>
    <w:rsid w:val="007C0497"/>
    <w:rsid w:val="007C4716"/>
    <w:rsid w:val="007C5554"/>
    <w:rsid w:val="007E3790"/>
    <w:rsid w:val="007F2ABC"/>
    <w:rsid w:val="008009E3"/>
    <w:rsid w:val="008106EC"/>
    <w:rsid w:val="00810928"/>
    <w:rsid w:val="008147B1"/>
    <w:rsid w:val="008152FA"/>
    <w:rsid w:val="0082236F"/>
    <w:rsid w:val="00831605"/>
    <w:rsid w:val="00860DFD"/>
    <w:rsid w:val="008667E0"/>
    <w:rsid w:val="00874576"/>
    <w:rsid w:val="00892689"/>
    <w:rsid w:val="008979BB"/>
    <w:rsid w:val="008B68D9"/>
    <w:rsid w:val="008B7C78"/>
    <w:rsid w:val="008C75F1"/>
    <w:rsid w:val="008D6ED3"/>
    <w:rsid w:val="008E7528"/>
    <w:rsid w:val="00901D4C"/>
    <w:rsid w:val="0090322A"/>
    <w:rsid w:val="009158E9"/>
    <w:rsid w:val="00925AB0"/>
    <w:rsid w:val="00941307"/>
    <w:rsid w:val="009431FA"/>
    <w:rsid w:val="00965607"/>
    <w:rsid w:val="00980150"/>
    <w:rsid w:val="00980D57"/>
    <w:rsid w:val="00984692"/>
    <w:rsid w:val="0098660D"/>
    <w:rsid w:val="009A0C9C"/>
    <w:rsid w:val="009A698B"/>
    <w:rsid w:val="009A6A55"/>
    <w:rsid w:val="009A702F"/>
    <w:rsid w:val="009A7CA9"/>
    <w:rsid w:val="009B2CBD"/>
    <w:rsid w:val="009C4559"/>
    <w:rsid w:val="009D0B93"/>
    <w:rsid w:val="00A11382"/>
    <w:rsid w:val="00A23A4E"/>
    <w:rsid w:val="00A24416"/>
    <w:rsid w:val="00A35A22"/>
    <w:rsid w:val="00A37DCA"/>
    <w:rsid w:val="00A43B50"/>
    <w:rsid w:val="00A47552"/>
    <w:rsid w:val="00A5176A"/>
    <w:rsid w:val="00A57DBD"/>
    <w:rsid w:val="00A57EDD"/>
    <w:rsid w:val="00A60FB0"/>
    <w:rsid w:val="00A672D9"/>
    <w:rsid w:val="00A71E61"/>
    <w:rsid w:val="00A75ADE"/>
    <w:rsid w:val="00A772BF"/>
    <w:rsid w:val="00A93362"/>
    <w:rsid w:val="00AB7F63"/>
    <w:rsid w:val="00AD3989"/>
    <w:rsid w:val="00AE73E1"/>
    <w:rsid w:val="00B1348B"/>
    <w:rsid w:val="00B22742"/>
    <w:rsid w:val="00B564B8"/>
    <w:rsid w:val="00B655EA"/>
    <w:rsid w:val="00B764E3"/>
    <w:rsid w:val="00BB527F"/>
    <w:rsid w:val="00BB6B8F"/>
    <w:rsid w:val="00BC3902"/>
    <w:rsid w:val="00BD2104"/>
    <w:rsid w:val="00BD6DE8"/>
    <w:rsid w:val="00BF3C96"/>
    <w:rsid w:val="00C02FE6"/>
    <w:rsid w:val="00C2014A"/>
    <w:rsid w:val="00C44691"/>
    <w:rsid w:val="00C52957"/>
    <w:rsid w:val="00C530AA"/>
    <w:rsid w:val="00C62AE2"/>
    <w:rsid w:val="00C716CC"/>
    <w:rsid w:val="00C800E8"/>
    <w:rsid w:val="00CD4956"/>
    <w:rsid w:val="00CE15B4"/>
    <w:rsid w:val="00D12370"/>
    <w:rsid w:val="00D327B9"/>
    <w:rsid w:val="00D54427"/>
    <w:rsid w:val="00D545F5"/>
    <w:rsid w:val="00D55E9F"/>
    <w:rsid w:val="00D5673F"/>
    <w:rsid w:val="00D77C73"/>
    <w:rsid w:val="00DA0184"/>
    <w:rsid w:val="00DC59D7"/>
    <w:rsid w:val="00DE4C6E"/>
    <w:rsid w:val="00DF173D"/>
    <w:rsid w:val="00E175A3"/>
    <w:rsid w:val="00E26D80"/>
    <w:rsid w:val="00E51BE0"/>
    <w:rsid w:val="00E61D2D"/>
    <w:rsid w:val="00E72E64"/>
    <w:rsid w:val="00E83B95"/>
    <w:rsid w:val="00E955AA"/>
    <w:rsid w:val="00ED1501"/>
    <w:rsid w:val="00ED2D08"/>
    <w:rsid w:val="00ED74BC"/>
    <w:rsid w:val="00EF1519"/>
    <w:rsid w:val="00F00A0D"/>
    <w:rsid w:val="00F32B48"/>
    <w:rsid w:val="00F46DCF"/>
    <w:rsid w:val="00F6533C"/>
    <w:rsid w:val="00F706BE"/>
    <w:rsid w:val="00F752FF"/>
    <w:rsid w:val="00F85104"/>
    <w:rsid w:val="00F92E0B"/>
    <w:rsid w:val="00FA1336"/>
    <w:rsid w:val="00FA60AC"/>
    <w:rsid w:val="00FC367B"/>
    <w:rsid w:val="00FC5236"/>
    <w:rsid w:val="00FC55D5"/>
    <w:rsid w:val="00FC7C1F"/>
    <w:rsid w:val="00FD5BD8"/>
    <w:rsid w:val="00FE4106"/>
    <w:rsid w:val="00FE5A45"/>
    <w:rsid w:val="00FE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7AE32"/>
  <w15:chartTrackingRefBased/>
  <w15:docId w15:val="{4BD82822-BD2A-46FA-A2A5-6A3548B8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0735"/>
    <w:pPr>
      <w:tabs>
        <w:tab w:val="center" w:pos="4153"/>
        <w:tab w:val="right" w:pos="8306"/>
      </w:tabs>
    </w:pPr>
  </w:style>
  <w:style w:type="paragraph" w:styleId="Footer">
    <w:name w:val="footer"/>
    <w:basedOn w:val="Normal"/>
    <w:rsid w:val="00370735"/>
    <w:pPr>
      <w:tabs>
        <w:tab w:val="center" w:pos="4153"/>
        <w:tab w:val="right" w:pos="8306"/>
      </w:tabs>
    </w:pPr>
  </w:style>
  <w:style w:type="paragraph" w:customStyle="1" w:styleId="Default">
    <w:name w:val="Default"/>
    <w:rsid w:val="00980150"/>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E175A3"/>
  </w:style>
  <w:style w:type="paragraph" w:styleId="ListParagraph">
    <w:name w:val="List Paragraph"/>
    <w:basedOn w:val="Normal"/>
    <w:uiPriority w:val="34"/>
    <w:qFormat/>
    <w:rsid w:val="00925AB0"/>
    <w:pPr>
      <w:ind w:left="720"/>
      <w:contextualSpacing/>
    </w:pPr>
    <w:rPr>
      <w:lang w:val="en-US" w:eastAsia="en-US"/>
    </w:rPr>
  </w:style>
  <w:style w:type="paragraph" w:styleId="BodyText">
    <w:name w:val="Body Text"/>
    <w:basedOn w:val="Normal"/>
    <w:link w:val="BodyTextChar"/>
    <w:rsid w:val="002A78AA"/>
    <w:pPr>
      <w:spacing w:line="360" w:lineRule="atLeast"/>
    </w:pPr>
    <w:rPr>
      <w:rFonts w:ascii="Arial" w:hAnsi="Arial"/>
      <w:snapToGrid w:val="0"/>
      <w:color w:val="000000"/>
      <w:szCs w:val="20"/>
      <w:lang w:val="en-AU" w:eastAsia="en-US"/>
    </w:rPr>
  </w:style>
  <w:style w:type="character" w:customStyle="1" w:styleId="BodyTextChar">
    <w:name w:val="Body Text Char"/>
    <w:link w:val="BodyText"/>
    <w:rsid w:val="002A78AA"/>
    <w:rPr>
      <w:rFonts w:ascii="Arial" w:hAnsi="Arial"/>
      <w:snapToGrid w:val="0"/>
      <w:color w:val="000000"/>
      <w:sz w:val="24"/>
      <w:lang w:val="en-AU" w:eastAsia="en-US"/>
    </w:rPr>
  </w:style>
  <w:style w:type="paragraph" w:styleId="NormalWeb">
    <w:name w:val="Normal (Web)"/>
    <w:basedOn w:val="Normal"/>
    <w:uiPriority w:val="99"/>
    <w:unhideWhenUsed/>
    <w:rsid w:val="009D0B93"/>
    <w:pPr>
      <w:spacing w:before="100" w:beforeAutospacing="1" w:after="100" w:afterAutospacing="1"/>
    </w:pPr>
  </w:style>
  <w:style w:type="paragraph" w:styleId="Title">
    <w:name w:val="Title"/>
    <w:basedOn w:val="Normal"/>
    <w:next w:val="Normal"/>
    <w:link w:val="TitleChar"/>
    <w:qFormat/>
    <w:rsid w:val="009032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032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72203">
      <w:bodyDiv w:val="1"/>
      <w:marLeft w:val="0"/>
      <w:marRight w:val="0"/>
      <w:marTop w:val="0"/>
      <w:marBottom w:val="0"/>
      <w:divBdr>
        <w:top w:val="none" w:sz="0" w:space="0" w:color="auto"/>
        <w:left w:val="none" w:sz="0" w:space="0" w:color="auto"/>
        <w:bottom w:val="none" w:sz="0" w:space="0" w:color="auto"/>
        <w:right w:val="none" w:sz="0" w:space="0" w:color="auto"/>
      </w:divBdr>
    </w:div>
    <w:div w:id="954209670">
      <w:bodyDiv w:val="1"/>
      <w:marLeft w:val="0"/>
      <w:marRight w:val="0"/>
      <w:marTop w:val="0"/>
      <w:marBottom w:val="0"/>
      <w:divBdr>
        <w:top w:val="none" w:sz="0" w:space="0" w:color="auto"/>
        <w:left w:val="none" w:sz="0" w:space="0" w:color="auto"/>
        <w:bottom w:val="none" w:sz="0" w:space="0" w:color="auto"/>
        <w:right w:val="none" w:sz="0" w:space="0" w:color="auto"/>
      </w:divBdr>
    </w:div>
    <w:div w:id="1451969964">
      <w:bodyDiv w:val="1"/>
      <w:marLeft w:val="0"/>
      <w:marRight w:val="0"/>
      <w:marTop w:val="0"/>
      <w:marBottom w:val="0"/>
      <w:divBdr>
        <w:top w:val="none" w:sz="0" w:space="0" w:color="auto"/>
        <w:left w:val="none" w:sz="0" w:space="0" w:color="auto"/>
        <w:bottom w:val="none" w:sz="0" w:space="0" w:color="auto"/>
        <w:right w:val="none" w:sz="0" w:space="0" w:color="auto"/>
      </w:divBdr>
    </w:div>
    <w:div w:id="17181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EAF77-46A8-492E-8DF7-4843F758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Autumn 1</vt:lpstr>
    </vt:vector>
  </TitlesOfParts>
  <Company>Primary School</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dc:title>
  <dc:subject/>
  <dc:creator>s.dodds</dc:creator>
  <cp:keywords/>
  <dc:description/>
  <cp:lastModifiedBy>Sally Ralphson</cp:lastModifiedBy>
  <cp:revision>3</cp:revision>
  <cp:lastPrinted>2015-03-30T14:38:00Z</cp:lastPrinted>
  <dcterms:created xsi:type="dcterms:W3CDTF">2024-06-04T16:28:00Z</dcterms:created>
  <dcterms:modified xsi:type="dcterms:W3CDTF">2024-06-06T07:55:00Z</dcterms:modified>
</cp:coreProperties>
</file>